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011" w14:textId="05E3BAB6" w:rsidR="00AA23B6" w:rsidRDefault="00256F58">
      <w:r>
        <w:t>M</w:t>
      </w:r>
    </w:p>
    <w:p w14:paraId="478F1196" w14:textId="56A2921D" w:rsidR="00AA23B6" w:rsidRDefault="00AA23B6"/>
    <w:p w14:paraId="35CC4E95" w14:textId="77777777" w:rsidR="00AA23B6" w:rsidRDefault="00AA23B6"/>
    <w:tbl>
      <w:tblPr>
        <w:tblpPr w:leftFromText="180" w:rightFromText="180" w:vertAnchor="text" w:horzAnchor="margin" w:tblpXSpec="center" w:tblpY="-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</w:tblGrid>
      <w:tr w:rsidR="00F32B00" w14:paraId="12DE6236" w14:textId="77777777" w:rsidTr="00F32B00">
        <w:trPr>
          <w:trHeight w:val="1391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239A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COLD ASHBY PARISH COUNCIL</w:t>
            </w:r>
          </w:p>
          <w:p w14:paraId="33EFAF6D" w14:textId="2B877016" w:rsidR="00F32B00" w:rsidRPr="002E3507" w:rsidRDefault="00256F58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Minutes</w:t>
            </w:r>
          </w:p>
          <w:p w14:paraId="0D29B268" w14:textId="6EA2176B" w:rsidR="00F32B00" w:rsidRDefault="00E148FD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Wednesday</w:t>
            </w:r>
            <w:r w:rsidR="00497A1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BB379F">
              <w:rPr>
                <w:rFonts w:ascii="Arial" w:hAnsi="Arial" w:cs="Arial"/>
                <w:b/>
                <w:sz w:val="36"/>
                <w:szCs w:val="36"/>
              </w:rPr>
              <w:t>6</w:t>
            </w:r>
            <w:r w:rsidR="00BB379F" w:rsidRPr="00BB379F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 w:rsidR="00BB379F">
              <w:rPr>
                <w:rFonts w:ascii="Arial" w:hAnsi="Arial" w:cs="Arial"/>
                <w:b/>
                <w:sz w:val="36"/>
                <w:szCs w:val="36"/>
              </w:rPr>
              <w:t xml:space="preserve"> July</w:t>
            </w:r>
            <w:r w:rsidR="00F32B00" w:rsidRPr="002E3507"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 w:rsidR="00F32B00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BB379F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  <w:p w14:paraId="13ADF00A" w14:textId="77777777" w:rsidR="00F32B00" w:rsidRDefault="00F32B00" w:rsidP="00F32B00">
            <w:pPr>
              <w:rPr>
                <w:sz w:val="36"/>
                <w:szCs w:val="36"/>
              </w:rPr>
            </w:pPr>
          </w:p>
        </w:tc>
      </w:tr>
    </w:tbl>
    <w:p w14:paraId="6035D17B" w14:textId="294EE2C6" w:rsidR="002E0EDE" w:rsidRDefault="002E0EDE" w:rsidP="002E0EDE">
      <w:pPr>
        <w:ind w:hanging="270"/>
        <w:rPr>
          <w:sz w:val="36"/>
          <w:szCs w:val="36"/>
        </w:rPr>
      </w:pPr>
    </w:p>
    <w:p w14:paraId="0BB23321" w14:textId="77777777" w:rsidR="002E3507" w:rsidRDefault="002E3507" w:rsidP="002E0EDE">
      <w:pPr>
        <w:rPr>
          <w:rFonts w:ascii="Arial" w:hAnsi="Arial" w:cs="Arial"/>
          <w:b/>
          <w:sz w:val="24"/>
          <w:u w:val="single"/>
        </w:rPr>
      </w:pPr>
    </w:p>
    <w:p w14:paraId="4E602B7D" w14:textId="5048A5FB" w:rsidR="002E0EDE" w:rsidRDefault="008201AE" w:rsidP="008201A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Minutes of the </w:t>
      </w:r>
      <w:r w:rsidR="002E0EDE">
        <w:rPr>
          <w:rFonts w:ascii="Arial" w:hAnsi="Arial" w:cs="Arial"/>
          <w:b/>
          <w:sz w:val="24"/>
          <w:u w:val="single"/>
        </w:rPr>
        <w:t>mee</w:t>
      </w:r>
      <w:r w:rsidR="008A2FBF">
        <w:rPr>
          <w:rFonts w:ascii="Arial" w:hAnsi="Arial" w:cs="Arial"/>
          <w:b/>
          <w:sz w:val="24"/>
          <w:u w:val="single"/>
        </w:rPr>
        <w:t xml:space="preserve">ting held on </w:t>
      </w:r>
      <w:r w:rsidR="00BB379F">
        <w:rPr>
          <w:rFonts w:ascii="Arial" w:hAnsi="Arial" w:cs="Arial"/>
          <w:b/>
          <w:sz w:val="24"/>
          <w:u w:val="single"/>
        </w:rPr>
        <w:t>Wedn</w:t>
      </w:r>
      <w:r w:rsidR="00BE6A32">
        <w:rPr>
          <w:rFonts w:ascii="Arial" w:hAnsi="Arial" w:cs="Arial"/>
          <w:b/>
          <w:sz w:val="24"/>
          <w:u w:val="single"/>
        </w:rPr>
        <w:t>e</w:t>
      </w:r>
      <w:r w:rsidR="00BB379F">
        <w:rPr>
          <w:rFonts w:ascii="Arial" w:hAnsi="Arial" w:cs="Arial"/>
          <w:b/>
          <w:sz w:val="24"/>
          <w:u w:val="single"/>
        </w:rPr>
        <w:t>sday 6</w:t>
      </w:r>
      <w:r w:rsidR="00BB379F" w:rsidRPr="00BB379F">
        <w:rPr>
          <w:rFonts w:ascii="Arial" w:hAnsi="Arial" w:cs="Arial"/>
          <w:b/>
          <w:sz w:val="24"/>
          <w:u w:val="single"/>
          <w:vertAlign w:val="superscript"/>
        </w:rPr>
        <w:t>th</w:t>
      </w:r>
      <w:r w:rsidR="00BB379F">
        <w:rPr>
          <w:rFonts w:ascii="Arial" w:hAnsi="Arial" w:cs="Arial"/>
          <w:b/>
          <w:sz w:val="24"/>
          <w:u w:val="single"/>
        </w:rPr>
        <w:t xml:space="preserve"> </w:t>
      </w:r>
      <w:r w:rsidR="00497A15">
        <w:rPr>
          <w:rFonts w:ascii="Arial" w:hAnsi="Arial" w:cs="Arial"/>
          <w:b/>
          <w:sz w:val="24"/>
          <w:u w:val="single"/>
        </w:rPr>
        <w:t>July</w:t>
      </w:r>
      <w:r w:rsidR="002E0EDE">
        <w:rPr>
          <w:rFonts w:ascii="Arial" w:hAnsi="Arial" w:cs="Arial"/>
          <w:b/>
          <w:sz w:val="24"/>
          <w:u w:val="single"/>
        </w:rPr>
        <w:t xml:space="preserve"> at 7.30 p.m.</w:t>
      </w:r>
    </w:p>
    <w:p w14:paraId="5A714495" w14:textId="3158C84E" w:rsidR="002E0EDE" w:rsidRDefault="00A54899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</w:t>
      </w:r>
      <w:r w:rsidR="00707D24">
        <w:rPr>
          <w:rFonts w:ascii="Arial" w:hAnsi="Arial" w:cs="Arial"/>
          <w:b/>
          <w:sz w:val="24"/>
          <w:u w:val="single"/>
        </w:rPr>
        <w:t xml:space="preserve">n the </w:t>
      </w:r>
      <w:r w:rsidR="00BB379F">
        <w:rPr>
          <w:rFonts w:ascii="Arial" w:hAnsi="Arial" w:cs="Arial"/>
          <w:b/>
          <w:sz w:val="24"/>
          <w:u w:val="single"/>
        </w:rPr>
        <w:t>Sports Pavilion</w:t>
      </w:r>
      <w:r w:rsidR="00497A15">
        <w:rPr>
          <w:rFonts w:ascii="Arial" w:hAnsi="Arial" w:cs="Arial"/>
          <w:b/>
          <w:sz w:val="24"/>
          <w:u w:val="single"/>
        </w:rPr>
        <w:t>, Cold Ashby</w:t>
      </w:r>
    </w:p>
    <w:p w14:paraId="4660F0B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</w:p>
    <w:p w14:paraId="251D4DF0" w14:textId="6A7D7823" w:rsidR="0010522D" w:rsidRDefault="0012347B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Minutes</w:t>
      </w:r>
    </w:p>
    <w:p w14:paraId="6DF8E1C8" w14:textId="77777777" w:rsidR="002E0EDE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7FFAA0E0" w14:textId="784B9298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Present: </w:t>
      </w:r>
      <w:r w:rsidR="009E5133">
        <w:rPr>
          <w:rFonts w:ascii="Arial" w:hAnsi="Arial" w:cs="Arial"/>
          <w:sz w:val="20"/>
          <w:szCs w:val="20"/>
        </w:rPr>
        <w:t>Councillors</w:t>
      </w:r>
      <w:r w:rsidR="007D6B0D">
        <w:rPr>
          <w:rFonts w:ascii="Arial" w:hAnsi="Arial" w:cs="Arial"/>
          <w:sz w:val="20"/>
          <w:szCs w:val="20"/>
        </w:rPr>
        <w:t xml:space="preserve"> Roper (chairman); Bailey; Peel; Taylor; Rd Williams; Rl Williams</w:t>
      </w:r>
      <w:r w:rsidR="008558F2">
        <w:rPr>
          <w:rFonts w:ascii="Arial" w:hAnsi="Arial" w:cs="Arial"/>
          <w:sz w:val="20"/>
          <w:szCs w:val="20"/>
        </w:rPr>
        <w:t>.</w:t>
      </w:r>
      <w:r w:rsidR="00E20107">
        <w:rPr>
          <w:rFonts w:ascii="Arial" w:hAnsi="Arial" w:cs="Arial"/>
          <w:sz w:val="20"/>
          <w:szCs w:val="20"/>
        </w:rPr>
        <w:t xml:space="preserve"> UC Irving-Swift</w:t>
      </w:r>
      <w:r w:rsidR="0091257B">
        <w:rPr>
          <w:rFonts w:ascii="Arial" w:hAnsi="Arial" w:cs="Arial"/>
          <w:sz w:val="20"/>
          <w:szCs w:val="20"/>
        </w:rPr>
        <w:t>; 15 village residents and the applicant in item 5b.</w:t>
      </w:r>
      <w:r w:rsidR="00EF4372">
        <w:rPr>
          <w:rFonts w:ascii="Arial" w:hAnsi="Arial" w:cs="Arial"/>
          <w:sz w:val="20"/>
          <w:szCs w:val="20"/>
        </w:rPr>
        <w:t xml:space="preserve"> Local PCSO.</w:t>
      </w:r>
    </w:p>
    <w:p w14:paraId="4CFAAEE1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14:paraId="4813D12B" w14:textId="32F6B967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Interests: </w:t>
      </w:r>
      <w:r w:rsidR="008558F2">
        <w:rPr>
          <w:rFonts w:ascii="Arial" w:hAnsi="Arial" w:cs="Arial"/>
          <w:sz w:val="20"/>
          <w:szCs w:val="20"/>
        </w:rPr>
        <w:t>No pecuniary interests were declared</w:t>
      </w:r>
      <w:r w:rsidRPr="00AA23B6">
        <w:rPr>
          <w:rFonts w:ascii="Arial" w:hAnsi="Arial" w:cs="Arial"/>
          <w:sz w:val="20"/>
          <w:szCs w:val="20"/>
        </w:rPr>
        <w:t xml:space="preserve">. </w:t>
      </w:r>
    </w:p>
    <w:p w14:paraId="3B4C39E2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</w:rPr>
      </w:pPr>
    </w:p>
    <w:p w14:paraId="76557614" w14:textId="547A4B5E" w:rsidR="002E0EDE" w:rsidRPr="009500EC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>Apologies</w:t>
      </w:r>
      <w:r w:rsidR="004A1413">
        <w:rPr>
          <w:rFonts w:ascii="Arial" w:hAnsi="Arial" w:cs="Arial"/>
          <w:b/>
          <w:sz w:val="20"/>
          <w:szCs w:val="20"/>
        </w:rPr>
        <w:t xml:space="preserve"> </w:t>
      </w:r>
      <w:r w:rsidR="004A1413" w:rsidRPr="009500EC">
        <w:rPr>
          <w:rFonts w:ascii="Arial" w:hAnsi="Arial" w:cs="Arial"/>
          <w:bCs/>
          <w:sz w:val="20"/>
          <w:szCs w:val="20"/>
        </w:rPr>
        <w:t>were accepted from Councillor Harpham</w:t>
      </w:r>
      <w:r w:rsidR="009500EC">
        <w:rPr>
          <w:rFonts w:ascii="Arial" w:hAnsi="Arial" w:cs="Arial"/>
          <w:b/>
          <w:sz w:val="20"/>
          <w:szCs w:val="20"/>
        </w:rPr>
        <w:t xml:space="preserve"> </w:t>
      </w:r>
      <w:r w:rsidR="009500EC" w:rsidRPr="009500EC">
        <w:rPr>
          <w:rFonts w:ascii="Arial" w:hAnsi="Arial" w:cs="Arial"/>
          <w:bCs/>
          <w:sz w:val="20"/>
          <w:szCs w:val="20"/>
        </w:rPr>
        <w:t>(family)</w:t>
      </w:r>
    </w:p>
    <w:p w14:paraId="3CE9C80C" w14:textId="77777777" w:rsidR="00BE6A32" w:rsidRPr="009500EC" w:rsidRDefault="00BE6A32" w:rsidP="00BE6A32">
      <w:pPr>
        <w:pStyle w:val="ListParagraph"/>
        <w:ind w:left="360"/>
        <w:jc w:val="left"/>
        <w:rPr>
          <w:rFonts w:ascii="Arial" w:hAnsi="Arial" w:cs="Arial"/>
          <w:bCs/>
          <w:sz w:val="20"/>
          <w:szCs w:val="20"/>
        </w:rPr>
      </w:pPr>
    </w:p>
    <w:p w14:paraId="104D3FE2" w14:textId="6988CAA6" w:rsidR="00BE4FF7" w:rsidRPr="00D87E37" w:rsidRDefault="00BE4FF7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</w:t>
      </w:r>
      <w:r w:rsidR="00C34FF0">
        <w:rPr>
          <w:rFonts w:ascii="Arial" w:hAnsi="Arial" w:cs="Arial"/>
          <w:b/>
          <w:sz w:val="20"/>
          <w:szCs w:val="20"/>
        </w:rPr>
        <w:t xml:space="preserve"> </w:t>
      </w:r>
      <w:r w:rsidR="00C34FF0">
        <w:rPr>
          <w:rFonts w:ascii="Arial" w:hAnsi="Arial" w:cs="Arial"/>
          <w:bCs/>
          <w:sz w:val="20"/>
          <w:szCs w:val="20"/>
        </w:rPr>
        <w:t>of the meeting of the council</w:t>
      </w:r>
      <w:r w:rsidR="00246DD1">
        <w:rPr>
          <w:rFonts w:ascii="Arial" w:hAnsi="Arial" w:cs="Arial"/>
          <w:bCs/>
          <w:sz w:val="20"/>
          <w:szCs w:val="20"/>
        </w:rPr>
        <w:t xml:space="preserve"> held on Wednesday </w:t>
      </w:r>
      <w:r w:rsidR="00555D34">
        <w:rPr>
          <w:rFonts w:ascii="Arial" w:hAnsi="Arial" w:cs="Arial"/>
          <w:bCs/>
          <w:sz w:val="20"/>
          <w:szCs w:val="20"/>
        </w:rPr>
        <w:t>1</w:t>
      </w:r>
      <w:r w:rsidR="00555D34" w:rsidRPr="00555D34">
        <w:rPr>
          <w:rFonts w:ascii="Arial" w:hAnsi="Arial" w:cs="Arial"/>
          <w:bCs/>
          <w:sz w:val="20"/>
          <w:szCs w:val="20"/>
          <w:vertAlign w:val="superscript"/>
        </w:rPr>
        <w:t>st</w:t>
      </w:r>
      <w:r w:rsidR="00555D34">
        <w:rPr>
          <w:rFonts w:ascii="Arial" w:hAnsi="Arial" w:cs="Arial"/>
          <w:bCs/>
          <w:sz w:val="20"/>
          <w:szCs w:val="20"/>
        </w:rPr>
        <w:t xml:space="preserve"> June 2022</w:t>
      </w:r>
      <w:r w:rsidR="009500EC">
        <w:rPr>
          <w:rFonts w:ascii="Arial" w:hAnsi="Arial" w:cs="Arial"/>
          <w:bCs/>
          <w:sz w:val="20"/>
          <w:szCs w:val="20"/>
        </w:rPr>
        <w:t xml:space="preserve"> were approved as an accurate record.</w:t>
      </w:r>
    </w:p>
    <w:p w14:paraId="69FEA90D" w14:textId="77777777" w:rsidR="00D87E37" w:rsidRPr="00D87E37" w:rsidRDefault="00D87E37" w:rsidP="00D87E37">
      <w:pPr>
        <w:pStyle w:val="ListParagraph"/>
        <w:rPr>
          <w:rFonts w:ascii="Arial" w:hAnsi="Arial" w:cs="Arial"/>
          <w:sz w:val="20"/>
          <w:szCs w:val="20"/>
        </w:rPr>
      </w:pPr>
    </w:p>
    <w:p w14:paraId="7489EAB9" w14:textId="13DCEEA3" w:rsidR="00D87E37" w:rsidRPr="00613BE4" w:rsidRDefault="00D87E37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D87E37">
        <w:rPr>
          <w:rFonts w:ascii="Arial" w:hAnsi="Arial" w:cs="Arial"/>
          <w:b/>
          <w:bCs/>
          <w:sz w:val="20"/>
          <w:szCs w:val="20"/>
        </w:rPr>
        <w:t>Accounts: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F48F2">
        <w:rPr>
          <w:rFonts w:ascii="Arial" w:hAnsi="Arial" w:cs="Arial"/>
          <w:sz w:val="20"/>
          <w:szCs w:val="20"/>
        </w:rPr>
        <w:t>members review</w:t>
      </w:r>
      <w:r w:rsidR="009500EC">
        <w:rPr>
          <w:rFonts w:ascii="Arial" w:hAnsi="Arial" w:cs="Arial"/>
          <w:sz w:val="20"/>
          <w:szCs w:val="20"/>
        </w:rPr>
        <w:t xml:space="preserve">ed </w:t>
      </w:r>
      <w:r w:rsidR="004F48F2">
        <w:rPr>
          <w:rFonts w:ascii="Arial" w:hAnsi="Arial" w:cs="Arial"/>
          <w:sz w:val="20"/>
          <w:szCs w:val="20"/>
        </w:rPr>
        <w:t>the revised accounts for Ju</w:t>
      </w:r>
      <w:r w:rsidR="00051D26">
        <w:rPr>
          <w:rFonts w:ascii="Arial" w:hAnsi="Arial" w:cs="Arial"/>
          <w:sz w:val="20"/>
          <w:szCs w:val="20"/>
        </w:rPr>
        <w:t xml:space="preserve">ne </w:t>
      </w:r>
      <w:r w:rsidR="004F48F2">
        <w:rPr>
          <w:rFonts w:ascii="Arial" w:hAnsi="Arial" w:cs="Arial"/>
          <w:sz w:val="20"/>
          <w:szCs w:val="20"/>
        </w:rPr>
        <w:t xml:space="preserve">2022 </w:t>
      </w:r>
      <w:proofErr w:type="gramStart"/>
      <w:r w:rsidR="004F48F2">
        <w:rPr>
          <w:rFonts w:ascii="Arial" w:hAnsi="Arial" w:cs="Arial"/>
          <w:sz w:val="20"/>
          <w:szCs w:val="20"/>
        </w:rPr>
        <w:t xml:space="preserve">and </w:t>
      </w:r>
      <w:r w:rsidR="00051D26">
        <w:rPr>
          <w:rFonts w:ascii="Arial" w:hAnsi="Arial" w:cs="Arial"/>
          <w:sz w:val="20"/>
          <w:szCs w:val="20"/>
        </w:rPr>
        <w:t>also</w:t>
      </w:r>
      <w:proofErr w:type="gramEnd"/>
      <w:r w:rsidR="00051D26">
        <w:rPr>
          <w:rFonts w:ascii="Arial" w:hAnsi="Arial" w:cs="Arial"/>
          <w:sz w:val="20"/>
          <w:szCs w:val="20"/>
        </w:rPr>
        <w:t xml:space="preserve"> </w:t>
      </w:r>
      <w:r w:rsidR="004F48F2">
        <w:rPr>
          <w:rFonts w:ascii="Arial" w:hAnsi="Arial" w:cs="Arial"/>
          <w:sz w:val="20"/>
          <w:szCs w:val="20"/>
        </w:rPr>
        <w:t>approve</w:t>
      </w:r>
      <w:r w:rsidR="009500EC">
        <w:rPr>
          <w:rFonts w:ascii="Arial" w:hAnsi="Arial" w:cs="Arial"/>
          <w:sz w:val="20"/>
          <w:szCs w:val="20"/>
        </w:rPr>
        <w:t>d</w:t>
      </w:r>
      <w:r w:rsidR="004F48F2">
        <w:rPr>
          <w:rFonts w:ascii="Arial" w:hAnsi="Arial" w:cs="Arial"/>
          <w:sz w:val="20"/>
          <w:szCs w:val="20"/>
        </w:rPr>
        <w:t xml:space="preserve"> the</w:t>
      </w:r>
      <w:r w:rsidR="00B50519">
        <w:rPr>
          <w:rFonts w:ascii="Arial" w:hAnsi="Arial" w:cs="Arial"/>
          <w:sz w:val="20"/>
          <w:szCs w:val="20"/>
        </w:rPr>
        <w:t xml:space="preserve"> payments and totals in the accounts for July which </w:t>
      </w:r>
      <w:r w:rsidR="009500EC">
        <w:rPr>
          <w:rFonts w:ascii="Arial" w:hAnsi="Arial" w:cs="Arial"/>
          <w:sz w:val="20"/>
          <w:szCs w:val="20"/>
        </w:rPr>
        <w:t xml:space="preserve">were tabled. The chairman, as monitoring councillor, confirmed that he had checked the bank reconciliation and initialled all </w:t>
      </w:r>
      <w:r w:rsidR="00A45176">
        <w:rPr>
          <w:rFonts w:ascii="Arial" w:hAnsi="Arial" w:cs="Arial"/>
          <w:sz w:val="20"/>
          <w:szCs w:val="20"/>
        </w:rPr>
        <w:t>invoices relating to the accounts.</w:t>
      </w:r>
    </w:p>
    <w:p w14:paraId="2E262A27" w14:textId="77777777" w:rsidR="00613BE4" w:rsidRPr="00613BE4" w:rsidRDefault="00613BE4" w:rsidP="00613BE4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F94F029" w14:textId="77777777" w:rsidR="0063665F" w:rsidRPr="0063665F" w:rsidRDefault="00E22BBC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B139DD">
        <w:rPr>
          <w:rFonts w:ascii="Arial" w:hAnsi="Arial" w:cs="Arial"/>
          <w:b/>
          <w:bCs/>
          <w:sz w:val="20"/>
          <w:szCs w:val="20"/>
          <w:u w:val="single"/>
        </w:rPr>
        <w:t>Open Forum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A45176">
        <w:rPr>
          <w:rFonts w:ascii="Arial" w:hAnsi="Arial" w:cs="Arial"/>
          <w:sz w:val="20"/>
          <w:szCs w:val="20"/>
        </w:rPr>
        <w:t xml:space="preserve">the chairman began the meeting by announcing </w:t>
      </w:r>
      <w:r w:rsidR="005669E5">
        <w:rPr>
          <w:rFonts w:ascii="Arial" w:hAnsi="Arial" w:cs="Arial"/>
          <w:sz w:val="20"/>
          <w:szCs w:val="20"/>
        </w:rPr>
        <w:t xml:space="preserve">an extension to the period he was prepared to allow for the forum in </w:t>
      </w:r>
      <w:r w:rsidR="00EF4372">
        <w:rPr>
          <w:rFonts w:ascii="Arial" w:hAnsi="Arial" w:cs="Arial"/>
          <w:sz w:val="20"/>
          <w:szCs w:val="20"/>
        </w:rPr>
        <w:t>total</w:t>
      </w:r>
      <w:r w:rsidR="0097006C">
        <w:rPr>
          <w:rFonts w:ascii="Arial" w:hAnsi="Arial" w:cs="Arial"/>
          <w:sz w:val="20"/>
          <w:szCs w:val="20"/>
        </w:rPr>
        <w:t>,</w:t>
      </w:r>
      <w:r w:rsidR="00EF4372">
        <w:rPr>
          <w:rFonts w:ascii="Arial" w:hAnsi="Arial" w:cs="Arial"/>
          <w:sz w:val="20"/>
          <w:szCs w:val="20"/>
        </w:rPr>
        <w:t xml:space="preserve"> but</w:t>
      </w:r>
      <w:r w:rsidR="005669E5">
        <w:rPr>
          <w:rFonts w:ascii="Arial" w:hAnsi="Arial" w:cs="Arial"/>
          <w:sz w:val="20"/>
          <w:szCs w:val="20"/>
        </w:rPr>
        <w:t xml:space="preserve"> restricting the contributions from individuals to three minutes.</w:t>
      </w:r>
      <w:r w:rsidR="00E20107">
        <w:rPr>
          <w:rFonts w:ascii="Arial" w:hAnsi="Arial" w:cs="Arial"/>
          <w:sz w:val="20"/>
          <w:szCs w:val="20"/>
        </w:rPr>
        <w:t xml:space="preserve"> </w:t>
      </w:r>
      <w:r w:rsidR="00416DCF">
        <w:rPr>
          <w:rFonts w:ascii="Arial" w:hAnsi="Arial" w:cs="Arial"/>
          <w:sz w:val="20"/>
          <w:szCs w:val="20"/>
        </w:rPr>
        <w:t>Once the open forum closed, the council debate would begin and he requested that this should proceed without interruption.</w:t>
      </w:r>
      <w:r w:rsidR="0063665F">
        <w:rPr>
          <w:rFonts w:ascii="Arial" w:hAnsi="Arial" w:cs="Arial"/>
          <w:sz w:val="20"/>
          <w:szCs w:val="20"/>
        </w:rPr>
        <w:t xml:space="preserve"> </w:t>
      </w:r>
    </w:p>
    <w:p w14:paraId="7FCE1BA0" w14:textId="77777777" w:rsidR="0063665F" w:rsidRPr="0063665F" w:rsidRDefault="0063665F" w:rsidP="0063665F">
      <w:pPr>
        <w:pStyle w:val="ListParagraph"/>
        <w:rPr>
          <w:rFonts w:ascii="Arial" w:hAnsi="Arial" w:cs="Arial"/>
          <w:sz w:val="20"/>
          <w:szCs w:val="20"/>
        </w:rPr>
      </w:pPr>
    </w:p>
    <w:p w14:paraId="65CC713E" w14:textId="47A8BE2F" w:rsidR="00451C67" w:rsidRPr="00451C67" w:rsidRDefault="0063665F" w:rsidP="0063665F">
      <w:pPr>
        <w:pStyle w:val="ListParagraph"/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forum c</w:t>
      </w:r>
      <w:r w:rsidR="00CD0819">
        <w:rPr>
          <w:rFonts w:ascii="Arial" w:hAnsi="Arial" w:cs="Arial"/>
          <w:sz w:val="20"/>
          <w:szCs w:val="20"/>
        </w:rPr>
        <w:t>ontributions began with the applicant in item 5b</w:t>
      </w:r>
      <w:r w:rsidR="00DA34DE">
        <w:rPr>
          <w:rFonts w:ascii="Arial" w:hAnsi="Arial" w:cs="Arial"/>
          <w:sz w:val="20"/>
          <w:szCs w:val="20"/>
        </w:rPr>
        <w:t xml:space="preserve">, who confirmed he was </w:t>
      </w:r>
      <w:r w:rsidR="00605D8F">
        <w:rPr>
          <w:rFonts w:ascii="Arial" w:hAnsi="Arial" w:cs="Arial"/>
          <w:sz w:val="20"/>
          <w:szCs w:val="20"/>
        </w:rPr>
        <w:t xml:space="preserve">filming and recording the meeting. </w:t>
      </w:r>
      <w:r w:rsidR="004E404F">
        <w:rPr>
          <w:rFonts w:ascii="Arial" w:hAnsi="Arial" w:cs="Arial"/>
          <w:sz w:val="20"/>
          <w:szCs w:val="20"/>
        </w:rPr>
        <w:t xml:space="preserve">The chairman confirmed that this was </w:t>
      </w:r>
      <w:r w:rsidR="00466410">
        <w:rPr>
          <w:rFonts w:ascii="Arial" w:hAnsi="Arial" w:cs="Arial"/>
          <w:sz w:val="20"/>
          <w:szCs w:val="20"/>
        </w:rPr>
        <w:t xml:space="preserve">permitted. </w:t>
      </w:r>
      <w:r w:rsidR="00605D8F">
        <w:rPr>
          <w:rFonts w:ascii="Arial" w:hAnsi="Arial" w:cs="Arial"/>
          <w:sz w:val="20"/>
          <w:szCs w:val="20"/>
        </w:rPr>
        <w:t xml:space="preserve">Another </w:t>
      </w:r>
      <w:r w:rsidR="00451C67">
        <w:rPr>
          <w:rFonts w:ascii="Arial" w:hAnsi="Arial" w:cs="Arial"/>
          <w:sz w:val="20"/>
          <w:szCs w:val="20"/>
        </w:rPr>
        <w:t xml:space="preserve">resident was also recording and filming. </w:t>
      </w:r>
    </w:p>
    <w:p w14:paraId="6F214E6F" w14:textId="77777777" w:rsidR="00451C67" w:rsidRPr="00451C67" w:rsidRDefault="00451C67" w:rsidP="00451C67">
      <w:pPr>
        <w:pStyle w:val="ListParagraph"/>
        <w:rPr>
          <w:rFonts w:ascii="Arial" w:hAnsi="Arial" w:cs="Arial"/>
          <w:sz w:val="20"/>
          <w:szCs w:val="20"/>
        </w:rPr>
      </w:pPr>
    </w:p>
    <w:p w14:paraId="644109E9" w14:textId="2467C509" w:rsidR="00613BE4" w:rsidRPr="00E45AB6" w:rsidRDefault="00F87518" w:rsidP="00F87518">
      <w:pPr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applicant</w:t>
      </w:r>
      <w:r w:rsidR="00CD0819" w:rsidRPr="00E45AB6">
        <w:rPr>
          <w:rFonts w:ascii="Arial" w:hAnsi="Arial" w:cs="Arial"/>
          <w:sz w:val="20"/>
          <w:szCs w:val="20"/>
        </w:rPr>
        <w:t xml:space="preserve"> was informed that prayers were not allowed</w:t>
      </w:r>
      <w:r w:rsidR="004B284D" w:rsidRPr="00E45AB6">
        <w:rPr>
          <w:rFonts w:ascii="Arial" w:hAnsi="Arial" w:cs="Arial"/>
          <w:sz w:val="20"/>
          <w:szCs w:val="20"/>
        </w:rPr>
        <w:t xml:space="preserve"> at PC meetings and was asked to </w:t>
      </w:r>
      <w:r w:rsidR="004E404F">
        <w:rPr>
          <w:rFonts w:ascii="Arial" w:hAnsi="Arial" w:cs="Arial"/>
          <w:sz w:val="20"/>
          <w:szCs w:val="20"/>
        </w:rPr>
        <w:t>relate</w:t>
      </w:r>
      <w:r w:rsidR="004B284D" w:rsidRPr="00E45AB6">
        <w:rPr>
          <w:rFonts w:ascii="Arial" w:hAnsi="Arial" w:cs="Arial"/>
          <w:sz w:val="20"/>
          <w:szCs w:val="20"/>
        </w:rPr>
        <w:t xml:space="preserve"> </w:t>
      </w:r>
      <w:r w:rsidRPr="00E45AB6">
        <w:rPr>
          <w:rFonts w:ascii="Arial" w:hAnsi="Arial" w:cs="Arial"/>
          <w:sz w:val="20"/>
          <w:szCs w:val="20"/>
        </w:rPr>
        <w:t xml:space="preserve">his </w:t>
      </w:r>
      <w:r>
        <w:rPr>
          <w:rFonts w:ascii="Arial" w:hAnsi="Arial" w:cs="Arial"/>
          <w:sz w:val="20"/>
          <w:szCs w:val="20"/>
        </w:rPr>
        <w:t>comments</w:t>
      </w:r>
      <w:r w:rsidR="004B284D" w:rsidRPr="00E45AB6">
        <w:rPr>
          <w:rFonts w:ascii="Arial" w:hAnsi="Arial" w:cs="Arial"/>
          <w:sz w:val="20"/>
          <w:szCs w:val="20"/>
        </w:rPr>
        <w:t xml:space="preserve"> t</w:t>
      </w:r>
      <w:r w:rsidR="004E404F">
        <w:rPr>
          <w:rFonts w:ascii="Arial" w:hAnsi="Arial" w:cs="Arial"/>
          <w:sz w:val="20"/>
          <w:szCs w:val="20"/>
        </w:rPr>
        <w:t>o</w:t>
      </w:r>
      <w:r w:rsidR="004B284D" w:rsidRPr="00E45AB6">
        <w:rPr>
          <w:rFonts w:ascii="Arial" w:hAnsi="Arial" w:cs="Arial"/>
          <w:sz w:val="20"/>
          <w:szCs w:val="20"/>
        </w:rPr>
        <w:t xml:space="preserve"> items on the agenda. He explained the international and humanitarian reasons behind his application.</w:t>
      </w:r>
      <w:r w:rsidR="00CA3953" w:rsidRPr="00E45AB6">
        <w:rPr>
          <w:rFonts w:ascii="Arial" w:hAnsi="Arial" w:cs="Arial"/>
          <w:sz w:val="20"/>
          <w:szCs w:val="20"/>
        </w:rPr>
        <w:t xml:space="preserve"> This was followed by contributions from several </w:t>
      </w:r>
      <w:r w:rsidR="003E0C35" w:rsidRPr="00E45AB6">
        <w:rPr>
          <w:rFonts w:ascii="Arial" w:hAnsi="Arial" w:cs="Arial"/>
          <w:sz w:val="20"/>
          <w:szCs w:val="20"/>
        </w:rPr>
        <w:t>residents</w:t>
      </w:r>
      <w:r w:rsidR="00CA3953" w:rsidRPr="00E45AB6">
        <w:rPr>
          <w:rFonts w:ascii="Arial" w:hAnsi="Arial" w:cs="Arial"/>
          <w:sz w:val="20"/>
          <w:szCs w:val="20"/>
        </w:rPr>
        <w:t xml:space="preserve"> who made these observations</w:t>
      </w:r>
      <w:r w:rsidR="00041FCD" w:rsidRPr="00E45AB6">
        <w:rPr>
          <w:rFonts w:ascii="Arial" w:hAnsi="Arial" w:cs="Arial"/>
          <w:sz w:val="20"/>
          <w:szCs w:val="20"/>
        </w:rPr>
        <w:t xml:space="preserve"> on </w:t>
      </w:r>
      <w:r w:rsidR="00B15B93" w:rsidRPr="00E45AB6">
        <w:rPr>
          <w:rFonts w:ascii="Arial" w:hAnsi="Arial" w:cs="Arial"/>
          <w:sz w:val="20"/>
          <w:szCs w:val="20"/>
        </w:rPr>
        <w:t>WND/2022/0437:</w:t>
      </w:r>
    </w:p>
    <w:p w14:paraId="30355B9F" w14:textId="77777777" w:rsidR="003E0C35" w:rsidRPr="003E0C35" w:rsidRDefault="003E0C35" w:rsidP="003E0C3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41CCEC7" w14:textId="7E0F16F7" w:rsidR="003E0C35" w:rsidRPr="004438B1" w:rsidRDefault="007553E9" w:rsidP="003E0C35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Sympathy and support for U</w:t>
      </w:r>
      <w:r w:rsidR="004438B1">
        <w:rPr>
          <w:rFonts w:ascii="Arial" w:hAnsi="Arial" w:cs="Arial"/>
          <w:sz w:val="20"/>
          <w:szCs w:val="20"/>
        </w:rPr>
        <w:t>kraine and its refugees remained strong in the village.</w:t>
      </w:r>
    </w:p>
    <w:p w14:paraId="70BB95F2" w14:textId="79AF0F9C" w:rsidR="004438B1" w:rsidRPr="00C270D5" w:rsidRDefault="004438B1" w:rsidP="003E0C35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Village </w:t>
      </w:r>
      <w:r w:rsidR="002C4BCD">
        <w:rPr>
          <w:rFonts w:ascii="Arial" w:hAnsi="Arial" w:cs="Arial"/>
          <w:sz w:val="20"/>
          <w:szCs w:val="20"/>
        </w:rPr>
        <w:t>did not have the facilities or the transport links that r</w:t>
      </w:r>
      <w:r w:rsidR="006C17A0">
        <w:rPr>
          <w:rFonts w:ascii="Arial" w:hAnsi="Arial" w:cs="Arial"/>
          <w:sz w:val="20"/>
          <w:szCs w:val="20"/>
        </w:rPr>
        <w:t>e</w:t>
      </w:r>
      <w:r w:rsidR="002C4BCD">
        <w:rPr>
          <w:rFonts w:ascii="Arial" w:hAnsi="Arial" w:cs="Arial"/>
          <w:sz w:val="20"/>
          <w:szCs w:val="20"/>
        </w:rPr>
        <w:t>fugee families would need</w:t>
      </w:r>
      <w:r w:rsidR="006C17A0">
        <w:rPr>
          <w:rFonts w:ascii="Arial" w:hAnsi="Arial" w:cs="Arial"/>
          <w:sz w:val="20"/>
          <w:szCs w:val="20"/>
        </w:rPr>
        <w:t xml:space="preserve"> and was an inappropriate location for that reason.</w:t>
      </w:r>
    </w:p>
    <w:p w14:paraId="336B8110" w14:textId="62938CF1" w:rsidR="00C270D5" w:rsidRPr="00041FCD" w:rsidRDefault="00C270D5" w:rsidP="003E0C35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view from Camra experts was that the current residence use was a planning breach because the closure of the pub meant that </w:t>
      </w:r>
      <w:r w:rsidR="00BD485D">
        <w:rPr>
          <w:rFonts w:ascii="Arial" w:hAnsi="Arial" w:cs="Arial"/>
          <w:sz w:val="20"/>
          <w:szCs w:val="20"/>
        </w:rPr>
        <w:t>ancillary</w:t>
      </w:r>
      <w:r>
        <w:rPr>
          <w:rFonts w:ascii="Arial" w:hAnsi="Arial" w:cs="Arial"/>
          <w:sz w:val="20"/>
          <w:szCs w:val="20"/>
        </w:rPr>
        <w:t xml:space="preserve"> residential use was not allowed</w:t>
      </w:r>
      <w:r w:rsidR="00041FCD">
        <w:rPr>
          <w:rFonts w:ascii="Arial" w:hAnsi="Arial" w:cs="Arial"/>
          <w:sz w:val="20"/>
          <w:szCs w:val="20"/>
        </w:rPr>
        <w:t>.</w:t>
      </w:r>
    </w:p>
    <w:p w14:paraId="404A2258" w14:textId="2F92E627" w:rsidR="00041FCD" w:rsidRPr="00566BFF" w:rsidRDefault="00041FCD" w:rsidP="003E0C35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A6ECD">
        <w:rPr>
          <w:rFonts w:ascii="Arial" w:hAnsi="Arial" w:cs="Arial"/>
          <w:sz w:val="20"/>
          <w:szCs w:val="20"/>
        </w:rPr>
        <w:t>application</w:t>
      </w:r>
      <w:r>
        <w:rPr>
          <w:rFonts w:ascii="Arial" w:hAnsi="Arial" w:cs="Arial"/>
          <w:sz w:val="20"/>
          <w:szCs w:val="20"/>
        </w:rPr>
        <w:t xml:space="preserve"> contravenes</w:t>
      </w:r>
      <w:r w:rsidR="00B15B93">
        <w:rPr>
          <w:rFonts w:ascii="Arial" w:hAnsi="Arial" w:cs="Arial"/>
          <w:sz w:val="20"/>
          <w:szCs w:val="20"/>
        </w:rPr>
        <w:t xml:space="preserve"> the WNC joint core strategy plan</w:t>
      </w:r>
      <w:r w:rsidR="00566BFF">
        <w:rPr>
          <w:rFonts w:ascii="Arial" w:hAnsi="Arial" w:cs="Arial"/>
          <w:sz w:val="20"/>
          <w:szCs w:val="20"/>
        </w:rPr>
        <w:t xml:space="preserve"> in respect of a commitment to preserve and enhance social and community facilities.</w:t>
      </w:r>
    </w:p>
    <w:p w14:paraId="73436D3A" w14:textId="6E5BC2A2" w:rsidR="00566BFF" w:rsidRPr="00635673" w:rsidRDefault="00C41B86" w:rsidP="003E0C35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application contravenes the commitment to the preservation of important public houses in the </w:t>
      </w:r>
      <w:r w:rsidR="001D0989">
        <w:rPr>
          <w:rFonts w:ascii="Arial" w:hAnsi="Arial" w:cs="Arial"/>
          <w:sz w:val="20"/>
          <w:szCs w:val="20"/>
        </w:rPr>
        <w:t xml:space="preserve">WNC Settlements and </w:t>
      </w:r>
      <w:r w:rsidR="00635673">
        <w:rPr>
          <w:rFonts w:ascii="Arial" w:hAnsi="Arial" w:cs="Arial"/>
          <w:sz w:val="20"/>
          <w:szCs w:val="20"/>
        </w:rPr>
        <w:t>Countryside</w:t>
      </w:r>
      <w:r w:rsidR="001D0989">
        <w:rPr>
          <w:rFonts w:ascii="Arial" w:hAnsi="Arial" w:cs="Arial"/>
          <w:sz w:val="20"/>
          <w:szCs w:val="20"/>
        </w:rPr>
        <w:t xml:space="preserve"> plan</w:t>
      </w:r>
      <w:r w:rsidR="00635673">
        <w:rPr>
          <w:rFonts w:ascii="Arial" w:hAnsi="Arial" w:cs="Arial"/>
          <w:sz w:val="20"/>
          <w:szCs w:val="20"/>
        </w:rPr>
        <w:t>.</w:t>
      </w:r>
    </w:p>
    <w:p w14:paraId="693C6D66" w14:textId="2E8BABCE" w:rsidR="00635673" w:rsidRPr="00E3051A" w:rsidRDefault="00635673" w:rsidP="00E3051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E3051A">
        <w:rPr>
          <w:rFonts w:ascii="Arial" w:hAnsi="Arial" w:cs="Arial"/>
          <w:sz w:val="20"/>
          <w:szCs w:val="20"/>
        </w:rPr>
        <w:t xml:space="preserve">The application </w:t>
      </w:r>
      <w:r w:rsidR="00715FA1" w:rsidRPr="00E3051A">
        <w:rPr>
          <w:rFonts w:ascii="Arial" w:hAnsi="Arial" w:cs="Arial"/>
          <w:sz w:val="20"/>
          <w:szCs w:val="20"/>
        </w:rPr>
        <w:t>appeared to be preparing the pub for a future as a House of Multiple Occupancy (HMO)</w:t>
      </w:r>
      <w:r w:rsidR="00E31CFE" w:rsidRPr="00E3051A">
        <w:rPr>
          <w:rFonts w:ascii="Arial" w:hAnsi="Arial" w:cs="Arial"/>
          <w:sz w:val="20"/>
          <w:szCs w:val="20"/>
        </w:rPr>
        <w:t xml:space="preserve">, an </w:t>
      </w:r>
      <w:r w:rsidR="00BD485D" w:rsidRPr="00E3051A">
        <w:rPr>
          <w:rFonts w:ascii="Arial" w:hAnsi="Arial" w:cs="Arial"/>
          <w:sz w:val="20"/>
          <w:szCs w:val="20"/>
        </w:rPr>
        <w:t>unsuitable</w:t>
      </w:r>
      <w:r w:rsidR="00E31CFE" w:rsidRPr="00E3051A">
        <w:rPr>
          <w:rFonts w:ascii="Arial" w:hAnsi="Arial" w:cs="Arial"/>
          <w:sz w:val="20"/>
          <w:szCs w:val="20"/>
        </w:rPr>
        <w:t xml:space="preserve"> addition in a village with no facilities.</w:t>
      </w:r>
    </w:p>
    <w:p w14:paraId="10C8BB75" w14:textId="54BAC386" w:rsidR="00E3051A" w:rsidRPr="00E44AFB" w:rsidRDefault="00E3051A" w:rsidP="00E3051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Refuge</w:t>
      </w:r>
      <w:r w:rsidR="00B31FE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</w:t>
      </w:r>
      <w:r w:rsidR="00B31FE6">
        <w:rPr>
          <w:rFonts w:ascii="Arial" w:hAnsi="Arial" w:cs="Arial"/>
          <w:sz w:val="20"/>
          <w:szCs w:val="20"/>
        </w:rPr>
        <w:t>should be placed near facilities in towns. Regulations on bedroom occu</w:t>
      </w:r>
      <w:r w:rsidR="00901F61">
        <w:rPr>
          <w:rFonts w:ascii="Arial" w:hAnsi="Arial" w:cs="Arial"/>
          <w:sz w:val="20"/>
          <w:szCs w:val="20"/>
        </w:rPr>
        <w:t>pancy would be breached if refugees were housed in the restructured pub.</w:t>
      </w:r>
    </w:p>
    <w:p w14:paraId="582F1F2F" w14:textId="2331F8B6" w:rsidR="00E44AFB" w:rsidRPr="00E4009F" w:rsidRDefault="00E44AFB" w:rsidP="00E3051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Unitary Councillor Irving-Swift reserved her position on the application but indicated that she had </w:t>
      </w:r>
      <w:r w:rsidR="008F6352">
        <w:rPr>
          <w:rFonts w:ascii="Arial" w:hAnsi="Arial" w:cs="Arial"/>
          <w:sz w:val="20"/>
          <w:szCs w:val="20"/>
        </w:rPr>
        <w:t xml:space="preserve">requested </w:t>
      </w:r>
      <w:r w:rsidR="004C7713">
        <w:rPr>
          <w:rFonts w:ascii="Arial" w:hAnsi="Arial" w:cs="Arial"/>
          <w:sz w:val="20"/>
          <w:szCs w:val="20"/>
        </w:rPr>
        <w:t>it</w:t>
      </w:r>
      <w:r w:rsidR="008F6352">
        <w:rPr>
          <w:rFonts w:ascii="Arial" w:hAnsi="Arial" w:cs="Arial"/>
          <w:sz w:val="20"/>
          <w:szCs w:val="20"/>
        </w:rPr>
        <w:t xml:space="preserve"> be ‘called in’ for a committee decision, but understood as sensible the need to ensure refugees had access to facilities</w:t>
      </w:r>
      <w:r w:rsidR="00E4009F">
        <w:rPr>
          <w:rFonts w:ascii="Arial" w:hAnsi="Arial" w:cs="Arial"/>
          <w:sz w:val="20"/>
          <w:szCs w:val="20"/>
        </w:rPr>
        <w:t>.</w:t>
      </w:r>
    </w:p>
    <w:p w14:paraId="17FFF40F" w14:textId="33AB88A4" w:rsidR="00E4009F" w:rsidRPr="00E3051A" w:rsidRDefault="00E4009F" w:rsidP="00E3051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a non-planning matter, the VH secretary asked if the lengthsman could assist with regular tidying of the</w:t>
      </w:r>
      <w:r w:rsidR="009E2228">
        <w:rPr>
          <w:rFonts w:ascii="Arial" w:hAnsi="Arial" w:cs="Arial"/>
          <w:sz w:val="20"/>
          <w:szCs w:val="20"/>
        </w:rPr>
        <w:t xml:space="preserve"> cemetery</w:t>
      </w:r>
      <w:r>
        <w:rPr>
          <w:rFonts w:ascii="Arial" w:hAnsi="Arial" w:cs="Arial"/>
          <w:sz w:val="20"/>
          <w:szCs w:val="20"/>
        </w:rPr>
        <w:t xml:space="preserve"> frontage and the clerk agreed to discuss.</w:t>
      </w:r>
    </w:p>
    <w:p w14:paraId="6EDA0A51" w14:textId="77777777" w:rsidR="006F3CD7" w:rsidRPr="006F3CD7" w:rsidRDefault="006F3CD7" w:rsidP="006F3CD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6C496CC" w14:textId="27373A31" w:rsidR="006F3CD7" w:rsidRPr="00B71600" w:rsidRDefault="00B71600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B139DD">
        <w:rPr>
          <w:rFonts w:ascii="Arial" w:hAnsi="Arial" w:cs="Arial"/>
          <w:b/>
          <w:bCs/>
          <w:sz w:val="20"/>
          <w:szCs w:val="20"/>
          <w:u w:val="single"/>
        </w:rPr>
        <w:t>Council discussion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653F6DA" w14:textId="77777777" w:rsidR="00B71600" w:rsidRPr="00B71600" w:rsidRDefault="00B71600" w:rsidP="00B71600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8208B2E" w14:textId="2D9DA9A0" w:rsidR="00A54899" w:rsidRPr="002B4F64" w:rsidRDefault="00B71600" w:rsidP="001C28B4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A54899" w:rsidRPr="00DB14BE">
        <w:rPr>
          <w:rFonts w:ascii="Arial" w:hAnsi="Arial" w:cs="Arial"/>
          <w:b/>
          <w:sz w:val="20"/>
          <w:szCs w:val="20"/>
        </w:rPr>
        <w:t xml:space="preserve">lanning Application: </w:t>
      </w:r>
      <w:r w:rsidR="00B54676" w:rsidRPr="00DB14BE">
        <w:rPr>
          <w:rFonts w:ascii="Arial" w:hAnsi="Arial" w:cs="Arial"/>
          <w:b/>
          <w:sz w:val="20"/>
          <w:szCs w:val="20"/>
        </w:rPr>
        <w:t xml:space="preserve">WND/2022/0482: </w:t>
      </w:r>
      <w:r w:rsidR="001B7A46" w:rsidRPr="00DB14BE">
        <w:rPr>
          <w:rFonts w:ascii="Arial" w:hAnsi="Arial" w:cs="Arial"/>
          <w:bCs/>
          <w:sz w:val="20"/>
          <w:szCs w:val="20"/>
        </w:rPr>
        <w:t>Single storey rear extension</w:t>
      </w:r>
      <w:r w:rsidR="00DA1429" w:rsidRPr="00DB14BE">
        <w:rPr>
          <w:rFonts w:ascii="Arial" w:hAnsi="Arial" w:cs="Arial"/>
          <w:bCs/>
          <w:sz w:val="20"/>
          <w:szCs w:val="20"/>
        </w:rPr>
        <w:t xml:space="preserve"> and alterations to rear conservatory. Old Brick Cottage</w:t>
      </w:r>
      <w:r w:rsidR="00F02F39" w:rsidRPr="00DB14BE">
        <w:rPr>
          <w:rFonts w:ascii="Arial" w:hAnsi="Arial" w:cs="Arial"/>
          <w:bCs/>
          <w:sz w:val="20"/>
          <w:szCs w:val="20"/>
        </w:rPr>
        <w:t>, Naseby Road, Cold Ashby NN6</w:t>
      </w:r>
      <w:r w:rsidR="006103FE">
        <w:rPr>
          <w:rFonts w:ascii="Arial" w:hAnsi="Arial" w:cs="Arial"/>
          <w:bCs/>
          <w:sz w:val="20"/>
          <w:szCs w:val="20"/>
        </w:rPr>
        <w:t xml:space="preserve"> </w:t>
      </w:r>
      <w:r w:rsidR="00F02F39" w:rsidRPr="00DB14BE">
        <w:rPr>
          <w:rFonts w:ascii="Arial" w:hAnsi="Arial" w:cs="Arial"/>
          <w:bCs/>
          <w:sz w:val="20"/>
          <w:szCs w:val="20"/>
        </w:rPr>
        <w:t>6EA</w:t>
      </w:r>
      <w:r w:rsidR="00DB14BE">
        <w:rPr>
          <w:rFonts w:ascii="Arial" w:hAnsi="Arial" w:cs="Arial"/>
          <w:bCs/>
          <w:sz w:val="20"/>
          <w:szCs w:val="20"/>
        </w:rPr>
        <w:t xml:space="preserve">. </w:t>
      </w:r>
      <w:r w:rsidR="00A54899" w:rsidRPr="002B4F64">
        <w:rPr>
          <w:rFonts w:ascii="Arial" w:hAnsi="Arial" w:cs="Arial"/>
          <w:b/>
          <w:sz w:val="20"/>
          <w:szCs w:val="20"/>
        </w:rPr>
        <w:t xml:space="preserve">Members </w:t>
      </w:r>
      <w:r w:rsidR="00466410" w:rsidRPr="002B4F64">
        <w:rPr>
          <w:rFonts w:ascii="Arial" w:hAnsi="Arial" w:cs="Arial"/>
          <w:b/>
          <w:sz w:val="20"/>
          <w:szCs w:val="20"/>
        </w:rPr>
        <w:t xml:space="preserve">agreed that the application </w:t>
      </w:r>
      <w:r w:rsidR="00921282" w:rsidRPr="002B4F64">
        <w:rPr>
          <w:rFonts w:ascii="Arial" w:hAnsi="Arial" w:cs="Arial"/>
          <w:b/>
          <w:sz w:val="20"/>
          <w:szCs w:val="20"/>
        </w:rPr>
        <w:t>would not have any adverse effect on neighbours or the rest of the village</w:t>
      </w:r>
      <w:r w:rsidR="00631151" w:rsidRPr="002B4F64">
        <w:rPr>
          <w:rFonts w:ascii="Arial" w:hAnsi="Arial" w:cs="Arial"/>
          <w:b/>
          <w:sz w:val="20"/>
          <w:szCs w:val="20"/>
        </w:rPr>
        <w:t xml:space="preserve"> and should be supported.</w:t>
      </w:r>
    </w:p>
    <w:p w14:paraId="302FBC6B" w14:textId="77777777" w:rsidR="00DB14BE" w:rsidRPr="002B4F64" w:rsidRDefault="00DB14BE" w:rsidP="00DB14B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D8094B6" w14:textId="77777777" w:rsidR="00E9311A" w:rsidRPr="00E9311A" w:rsidRDefault="00DB14BE" w:rsidP="00A2585E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Planning application</w:t>
      </w:r>
      <w:r w:rsidR="006059AB">
        <w:rPr>
          <w:rFonts w:ascii="Arial" w:hAnsi="Arial" w:cs="Arial"/>
          <w:b/>
          <w:sz w:val="20"/>
          <w:szCs w:val="20"/>
        </w:rPr>
        <w:t xml:space="preserve">: WND/2022/0437: </w:t>
      </w:r>
      <w:r w:rsidR="009129EE">
        <w:rPr>
          <w:rFonts w:ascii="Arial" w:hAnsi="Arial" w:cs="Arial"/>
          <w:bCs/>
          <w:sz w:val="20"/>
          <w:szCs w:val="20"/>
        </w:rPr>
        <w:t>temporary change of use. The Black Horse, Main Street</w:t>
      </w:r>
      <w:r w:rsidR="006103FE">
        <w:rPr>
          <w:rFonts w:ascii="Arial" w:hAnsi="Arial" w:cs="Arial"/>
          <w:bCs/>
          <w:sz w:val="20"/>
          <w:szCs w:val="20"/>
        </w:rPr>
        <w:t>, Cold Ashby NN6 6EL.</w:t>
      </w:r>
      <w:r w:rsidR="00A2585E">
        <w:rPr>
          <w:rFonts w:ascii="Arial" w:hAnsi="Arial" w:cs="Arial"/>
          <w:bCs/>
          <w:sz w:val="20"/>
          <w:szCs w:val="20"/>
        </w:rPr>
        <w:t xml:space="preserve"> </w:t>
      </w:r>
      <w:r w:rsidR="00E9311A">
        <w:rPr>
          <w:rFonts w:ascii="Arial" w:hAnsi="Arial" w:cs="Arial"/>
          <w:bCs/>
          <w:sz w:val="20"/>
          <w:szCs w:val="20"/>
        </w:rPr>
        <w:t>The following observations were made by members and the council endorsed them:</w:t>
      </w:r>
    </w:p>
    <w:p w14:paraId="68D5CF20" w14:textId="77777777" w:rsidR="00E9311A" w:rsidRPr="00E9311A" w:rsidRDefault="00E9311A" w:rsidP="00E931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A5FF42C" w14:textId="41AC4317" w:rsidR="00A2585E" w:rsidRPr="0021706D" w:rsidRDefault="00EF0203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chairman announced that 24 letters of opposition from the village</w:t>
      </w:r>
      <w:r w:rsidR="008561C4">
        <w:rPr>
          <w:rFonts w:ascii="Arial" w:hAnsi="Arial" w:cs="Arial"/>
          <w:bCs/>
          <w:sz w:val="20"/>
          <w:szCs w:val="20"/>
        </w:rPr>
        <w:t xml:space="preserve"> had been logged by the planning department.</w:t>
      </w:r>
    </w:p>
    <w:p w14:paraId="4EDEC14D" w14:textId="2F54D1AF" w:rsidR="0021706D" w:rsidRPr="001B70DD" w:rsidRDefault="0021706D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Cllr. RW observed that the </w:t>
      </w:r>
      <w:r w:rsidR="009D3B20">
        <w:rPr>
          <w:rFonts w:ascii="Arial" w:hAnsi="Arial" w:cs="Arial"/>
          <w:bCs/>
          <w:sz w:val="20"/>
          <w:szCs w:val="20"/>
        </w:rPr>
        <w:t>Asset of Community Value status of pub was a key factor in this application.</w:t>
      </w:r>
      <w:r w:rsidR="004D0DC1">
        <w:rPr>
          <w:rFonts w:ascii="Arial" w:hAnsi="Arial" w:cs="Arial"/>
          <w:bCs/>
          <w:sz w:val="20"/>
          <w:szCs w:val="20"/>
        </w:rPr>
        <w:t xml:space="preserve"> </w:t>
      </w:r>
      <w:r w:rsidR="00CE4C13">
        <w:rPr>
          <w:rFonts w:ascii="Arial" w:hAnsi="Arial" w:cs="Arial"/>
          <w:bCs/>
          <w:sz w:val="20"/>
          <w:szCs w:val="20"/>
        </w:rPr>
        <w:t xml:space="preserve">The purpose </w:t>
      </w:r>
      <w:r w:rsidR="00BE1224">
        <w:rPr>
          <w:rFonts w:ascii="Arial" w:hAnsi="Arial" w:cs="Arial"/>
          <w:bCs/>
          <w:sz w:val="20"/>
          <w:szCs w:val="20"/>
        </w:rPr>
        <w:t xml:space="preserve">of the AVC was to introduce a moratorium on all sales whilst a potentially affected community </w:t>
      </w:r>
      <w:r w:rsidR="006C2989">
        <w:rPr>
          <w:rFonts w:ascii="Arial" w:hAnsi="Arial" w:cs="Arial"/>
          <w:bCs/>
          <w:sz w:val="20"/>
          <w:szCs w:val="20"/>
        </w:rPr>
        <w:t xml:space="preserve">considered the option to purchase. There had however been no talk of a sale. Also, the </w:t>
      </w:r>
      <w:proofErr w:type="gramStart"/>
      <w:r w:rsidR="006C2989">
        <w:rPr>
          <w:rFonts w:ascii="Arial" w:hAnsi="Arial" w:cs="Arial"/>
          <w:bCs/>
          <w:sz w:val="20"/>
          <w:szCs w:val="20"/>
        </w:rPr>
        <w:t>current sta</w:t>
      </w:r>
      <w:r w:rsidR="00934D2B">
        <w:rPr>
          <w:rFonts w:ascii="Arial" w:hAnsi="Arial" w:cs="Arial"/>
          <w:bCs/>
          <w:sz w:val="20"/>
          <w:szCs w:val="20"/>
        </w:rPr>
        <w:t>tus</w:t>
      </w:r>
      <w:proofErr w:type="gramEnd"/>
      <w:r w:rsidR="00934D2B">
        <w:rPr>
          <w:rFonts w:ascii="Arial" w:hAnsi="Arial" w:cs="Arial"/>
          <w:bCs/>
          <w:sz w:val="20"/>
          <w:szCs w:val="20"/>
        </w:rPr>
        <w:t xml:space="preserve"> of the building h</w:t>
      </w:r>
      <w:r w:rsidR="00DC3E2E">
        <w:rPr>
          <w:rFonts w:ascii="Arial" w:hAnsi="Arial" w:cs="Arial"/>
          <w:bCs/>
          <w:sz w:val="20"/>
          <w:szCs w:val="20"/>
        </w:rPr>
        <w:t>a</w:t>
      </w:r>
      <w:r w:rsidR="00934D2B">
        <w:rPr>
          <w:rFonts w:ascii="Arial" w:hAnsi="Arial" w:cs="Arial"/>
          <w:bCs/>
          <w:sz w:val="20"/>
          <w:szCs w:val="20"/>
        </w:rPr>
        <w:t>d not been clarified prior to this application. If it was a pub, it should be completely empty</w:t>
      </w:r>
      <w:r w:rsidR="00602BCA">
        <w:rPr>
          <w:rFonts w:ascii="Arial" w:hAnsi="Arial" w:cs="Arial"/>
          <w:bCs/>
          <w:sz w:val="20"/>
          <w:szCs w:val="20"/>
        </w:rPr>
        <w:t>, because residence use was not its chief function. If it was something else, then that should be the subject of the application.</w:t>
      </w:r>
    </w:p>
    <w:p w14:paraId="1982BE01" w14:textId="379B89A7" w:rsidR="001B70DD" w:rsidRPr="008A2863" w:rsidRDefault="00270B8F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There is already and will continue to be a big impact on the community of any loss of a pub</w:t>
      </w:r>
      <w:r w:rsidR="00F948C4">
        <w:rPr>
          <w:rFonts w:ascii="Arial" w:hAnsi="Arial" w:cs="Arial"/>
          <w:bCs/>
          <w:sz w:val="20"/>
          <w:szCs w:val="20"/>
        </w:rPr>
        <w:t xml:space="preserve">. The two other licensed remises in the village were simply attempts by </w:t>
      </w:r>
      <w:r w:rsidR="009D0253">
        <w:rPr>
          <w:rFonts w:ascii="Arial" w:hAnsi="Arial" w:cs="Arial"/>
          <w:bCs/>
          <w:sz w:val="20"/>
          <w:szCs w:val="20"/>
        </w:rPr>
        <w:t xml:space="preserve">residents to plug at least some of the </w:t>
      </w:r>
      <w:r w:rsidR="00040A8C">
        <w:rPr>
          <w:rFonts w:ascii="Arial" w:hAnsi="Arial" w:cs="Arial"/>
          <w:bCs/>
          <w:sz w:val="20"/>
          <w:szCs w:val="20"/>
        </w:rPr>
        <w:t>gaps left</w:t>
      </w:r>
      <w:r w:rsidR="009D0253">
        <w:rPr>
          <w:rFonts w:ascii="Arial" w:hAnsi="Arial" w:cs="Arial"/>
          <w:bCs/>
          <w:sz w:val="20"/>
          <w:szCs w:val="20"/>
        </w:rPr>
        <w:t xml:space="preserve"> by the closure, but could not </w:t>
      </w:r>
      <w:r w:rsidR="00040A8C">
        <w:rPr>
          <w:rFonts w:ascii="Arial" w:hAnsi="Arial" w:cs="Arial"/>
          <w:bCs/>
          <w:sz w:val="20"/>
          <w:szCs w:val="20"/>
        </w:rPr>
        <w:t xml:space="preserve">remotely </w:t>
      </w:r>
      <w:r w:rsidR="009D0253">
        <w:rPr>
          <w:rFonts w:ascii="Arial" w:hAnsi="Arial" w:cs="Arial"/>
          <w:bCs/>
          <w:sz w:val="20"/>
          <w:szCs w:val="20"/>
        </w:rPr>
        <w:t xml:space="preserve">offer the same </w:t>
      </w:r>
      <w:r w:rsidR="00040A8C">
        <w:rPr>
          <w:rFonts w:ascii="Arial" w:hAnsi="Arial" w:cs="Arial"/>
          <w:bCs/>
          <w:sz w:val="20"/>
          <w:szCs w:val="20"/>
        </w:rPr>
        <w:t>continuity</w:t>
      </w:r>
      <w:r w:rsidR="009D0253">
        <w:rPr>
          <w:rFonts w:ascii="Arial" w:hAnsi="Arial" w:cs="Arial"/>
          <w:bCs/>
          <w:sz w:val="20"/>
          <w:szCs w:val="20"/>
        </w:rPr>
        <w:t xml:space="preserve"> of service, or the </w:t>
      </w:r>
      <w:r w:rsidR="00040A8C">
        <w:rPr>
          <w:rFonts w:ascii="Arial" w:hAnsi="Arial" w:cs="Arial"/>
          <w:bCs/>
          <w:sz w:val="20"/>
          <w:szCs w:val="20"/>
        </w:rPr>
        <w:t>inclusiveness of a public house.</w:t>
      </w:r>
    </w:p>
    <w:p w14:paraId="45C653C5" w14:textId="352F2785" w:rsidR="008A2863" w:rsidRDefault="008A2863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 w:rsidRPr="008A2863">
        <w:rPr>
          <w:rFonts w:ascii="Arial" w:hAnsi="Arial" w:cs="Arial"/>
          <w:bCs/>
          <w:sz w:val="20"/>
          <w:szCs w:val="20"/>
        </w:rPr>
        <w:t>The pub has been closed for well over two years</w:t>
      </w:r>
      <w:r>
        <w:rPr>
          <w:rFonts w:ascii="Arial" w:hAnsi="Arial" w:cs="Arial"/>
          <w:bCs/>
          <w:sz w:val="20"/>
          <w:szCs w:val="20"/>
        </w:rPr>
        <w:t xml:space="preserve"> (since March 2020) </w:t>
      </w:r>
      <w:r w:rsidR="00DF19A2">
        <w:rPr>
          <w:rFonts w:ascii="Arial" w:hAnsi="Arial" w:cs="Arial"/>
          <w:bCs/>
          <w:sz w:val="20"/>
          <w:szCs w:val="20"/>
        </w:rPr>
        <w:t>and a further ‘temporary’ change of use, with extensive restructuring, for 3 years, would mean well over 5 years without a PH in the village.</w:t>
      </w:r>
      <w:r w:rsidR="00B715C3">
        <w:rPr>
          <w:rFonts w:ascii="Arial" w:hAnsi="Arial" w:cs="Arial"/>
          <w:bCs/>
          <w:sz w:val="20"/>
          <w:szCs w:val="20"/>
        </w:rPr>
        <w:t xml:space="preserve"> This could not be described as ‘temporary’ and would spell the demise of the pub with </w:t>
      </w:r>
      <w:r w:rsidR="00997C2D">
        <w:rPr>
          <w:rFonts w:ascii="Arial" w:hAnsi="Arial" w:cs="Arial"/>
          <w:bCs/>
          <w:sz w:val="20"/>
          <w:szCs w:val="20"/>
        </w:rPr>
        <w:t>no hope of replacement.</w:t>
      </w:r>
    </w:p>
    <w:p w14:paraId="3454C424" w14:textId="71B03250" w:rsidR="003C4B17" w:rsidRDefault="00F57D86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the absence of any attempt to open the pub, claims that it is not viable </w:t>
      </w:r>
      <w:r w:rsidR="00314AEE">
        <w:rPr>
          <w:rFonts w:ascii="Arial" w:hAnsi="Arial" w:cs="Arial"/>
          <w:bCs/>
          <w:sz w:val="20"/>
          <w:szCs w:val="20"/>
        </w:rPr>
        <w:t>are not valid in any context.</w:t>
      </w:r>
    </w:p>
    <w:p w14:paraId="1CEA6BEB" w14:textId="18766D4E" w:rsidR="003E1AE7" w:rsidRDefault="003E1AE7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9870FE">
        <w:rPr>
          <w:rFonts w:ascii="Arial" w:hAnsi="Arial" w:cs="Arial"/>
          <w:bCs/>
          <w:sz w:val="20"/>
          <w:szCs w:val="20"/>
        </w:rPr>
        <w:t>lack of facilities to support refugees had been a constant, and accurate theme. The pub was not a suitable place for conversion to this type of housing, no matter how much the village supported the refugee cause.</w:t>
      </w:r>
    </w:p>
    <w:p w14:paraId="72BA616C" w14:textId="1CBC54AB" w:rsidR="00807110" w:rsidRDefault="00807110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application seemed to run counter to the pledges made in section 10.6 of the Countryside and </w:t>
      </w:r>
      <w:r w:rsidR="00913325">
        <w:rPr>
          <w:rFonts w:ascii="Arial" w:hAnsi="Arial" w:cs="Arial"/>
          <w:bCs/>
          <w:sz w:val="20"/>
          <w:szCs w:val="20"/>
        </w:rPr>
        <w:t>Settlements</w:t>
      </w:r>
      <w:r>
        <w:rPr>
          <w:rFonts w:ascii="Arial" w:hAnsi="Arial" w:cs="Arial"/>
          <w:bCs/>
          <w:sz w:val="20"/>
          <w:szCs w:val="20"/>
        </w:rPr>
        <w:t xml:space="preserve"> Plan which promised protection for </w:t>
      </w:r>
      <w:r w:rsidR="00913325">
        <w:rPr>
          <w:rFonts w:ascii="Arial" w:hAnsi="Arial" w:cs="Arial"/>
          <w:bCs/>
          <w:sz w:val="20"/>
          <w:szCs w:val="20"/>
        </w:rPr>
        <w:t>important community facilities such as the pub.</w:t>
      </w:r>
      <w:r w:rsidR="00FD0512">
        <w:rPr>
          <w:rFonts w:ascii="Arial" w:hAnsi="Arial" w:cs="Arial"/>
          <w:bCs/>
          <w:sz w:val="20"/>
          <w:szCs w:val="20"/>
        </w:rPr>
        <w:t xml:space="preserve"> There had been no attempt to market the pub in the way described in section 10.6</w:t>
      </w:r>
      <w:r w:rsidR="00E852FB">
        <w:rPr>
          <w:rFonts w:ascii="Arial" w:hAnsi="Arial" w:cs="Arial"/>
          <w:bCs/>
          <w:sz w:val="20"/>
          <w:szCs w:val="20"/>
        </w:rPr>
        <w:t>.</w:t>
      </w:r>
    </w:p>
    <w:p w14:paraId="574643E8" w14:textId="50AC6C9E" w:rsidR="002B043C" w:rsidRDefault="002B043C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change of use application did not meet any identifiable community need. Indeed it</w:t>
      </w:r>
      <w:r w:rsidR="00FD0512">
        <w:rPr>
          <w:rFonts w:ascii="Arial" w:hAnsi="Arial" w:cs="Arial"/>
          <w:bCs/>
          <w:sz w:val="20"/>
          <w:szCs w:val="20"/>
        </w:rPr>
        <w:t>s approval would be to the detriment of the local community.</w:t>
      </w:r>
    </w:p>
    <w:p w14:paraId="7018652C" w14:textId="0E6DC78D" w:rsidR="00E852FB" w:rsidRDefault="00E852FB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Cllr Bailey expressed surprise that the ‘temporary application’ </w:t>
      </w:r>
      <w:r w:rsidR="00DE0500">
        <w:rPr>
          <w:rFonts w:ascii="Arial" w:hAnsi="Arial" w:cs="Arial"/>
          <w:bCs/>
          <w:sz w:val="20"/>
          <w:szCs w:val="20"/>
        </w:rPr>
        <w:t>did not include plans for how the usage would be returned to a public house facility once the refugees no longer required it.</w:t>
      </w:r>
    </w:p>
    <w:p w14:paraId="2A1942CA" w14:textId="1AD99B50" w:rsidR="00252E9C" w:rsidRDefault="00252E9C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Cllr Taylor, speaking from personal experience, described how and why the pub performed an </w:t>
      </w:r>
      <w:r w:rsidR="005D32D0">
        <w:rPr>
          <w:rFonts w:ascii="Arial" w:hAnsi="Arial" w:cs="Arial"/>
          <w:bCs/>
          <w:sz w:val="20"/>
          <w:szCs w:val="20"/>
        </w:rPr>
        <w:t>essential social function in the village and helped introduce new members into the community. Since its closure there had been a noticeable fracturing of the community.</w:t>
      </w:r>
    </w:p>
    <w:p w14:paraId="1416ADCD" w14:textId="498E9D0A" w:rsidR="007C4511" w:rsidRDefault="007C4511" w:rsidP="002B4F6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Chairman related </w:t>
      </w:r>
      <w:r w:rsidR="00EE0593">
        <w:rPr>
          <w:rFonts w:ascii="Arial" w:hAnsi="Arial" w:cs="Arial"/>
          <w:bCs/>
          <w:sz w:val="20"/>
          <w:szCs w:val="20"/>
        </w:rPr>
        <w:t>lo</w:t>
      </w:r>
      <w:r>
        <w:rPr>
          <w:rFonts w:ascii="Arial" w:hAnsi="Arial" w:cs="Arial"/>
          <w:bCs/>
          <w:sz w:val="20"/>
          <w:szCs w:val="20"/>
        </w:rPr>
        <w:t xml:space="preserve">cal </w:t>
      </w:r>
      <w:r w:rsidR="00EE0593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 xml:space="preserve">lans to the national planning </w:t>
      </w:r>
      <w:r w:rsidR="00EF0771">
        <w:rPr>
          <w:rFonts w:ascii="Arial" w:hAnsi="Arial" w:cs="Arial"/>
          <w:bCs/>
          <w:sz w:val="20"/>
          <w:szCs w:val="20"/>
        </w:rPr>
        <w:t xml:space="preserve">policy </w:t>
      </w:r>
      <w:r>
        <w:rPr>
          <w:rFonts w:ascii="Arial" w:hAnsi="Arial" w:cs="Arial"/>
          <w:bCs/>
          <w:sz w:val="20"/>
          <w:szCs w:val="20"/>
        </w:rPr>
        <w:t>f</w:t>
      </w:r>
      <w:r w:rsidR="00EF0771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amework </w:t>
      </w:r>
      <w:r w:rsidR="00BD4278">
        <w:rPr>
          <w:rFonts w:ascii="Arial" w:hAnsi="Arial" w:cs="Arial"/>
          <w:bCs/>
          <w:sz w:val="20"/>
          <w:szCs w:val="20"/>
        </w:rPr>
        <w:t xml:space="preserve">(paragraphs </w:t>
      </w:r>
      <w:r w:rsidR="00A04F8F">
        <w:rPr>
          <w:rFonts w:ascii="Arial" w:hAnsi="Arial" w:cs="Arial"/>
          <w:bCs/>
          <w:sz w:val="20"/>
          <w:szCs w:val="20"/>
        </w:rPr>
        <w:t xml:space="preserve">93,91 and 84) </w:t>
      </w:r>
      <w:r w:rsidR="00295545">
        <w:rPr>
          <w:rFonts w:ascii="Arial" w:hAnsi="Arial" w:cs="Arial"/>
          <w:bCs/>
          <w:sz w:val="20"/>
          <w:szCs w:val="20"/>
        </w:rPr>
        <w:t>which see</w:t>
      </w:r>
      <w:r w:rsidR="00D16F05">
        <w:rPr>
          <w:rFonts w:ascii="Arial" w:hAnsi="Arial" w:cs="Arial"/>
          <w:bCs/>
          <w:sz w:val="20"/>
          <w:szCs w:val="20"/>
        </w:rPr>
        <w:t xml:space="preserve">s planning as a tool to provide social, </w:t>
      </w:r>
      <w:proofErr w:type="gramStart"/>
      <w:r w:rsidR="00D16F05">
        <w:rPr>
          <w:rFonts w:ascii="Arial" w:hAnsi="Arial" w:cs="Arial"/>
          <w:bCs/>
          <w:sz w:val="20"/>
          <w:szCs w:val="20"/>
        </w:rPr>
        <w:t>recreational</w:t>
      </w:r>
      <w:proofErr w:type="gramEnd"/>
      <w:r w:rsidR="00D16F05">
        <w:rPr>
          <w:rFonts w:ascii="Arial" w:hAnsi="Arial" w:cs="Arial"/>
          <w:bCs/>
          <w:sz w:val="20"/>
          <w:szCs w:val="20"/>
        </w:rPr>
        <w:t xml:space="preserve"> and cultural facilities</w:t>
      </w:r>
      <w:r w:rsidR="00462752">
        <w:rPr>
          <w:rFonts w:ascii="Arial" w:hAnsi="Arial" w:cs="Arial"/>
          <w:bCs/>
          <w:sz w:val="20"/>
          <w:szCs w:val="20"/>
        </w:rPr>
        <w:t xml:space="preserve"> needed</w:t>
      </w:r>
      <w:r w:rsidR="000F4A6A">
        <w:rPr>
          <w:rFonts w:ascii="Arial" w:hAnsi="Arial" w:cs="Arial"/>
          <w:bCs/>
          <w:sz w:val="20"/>
          <w:szCs w:val="20"/>
        </w:rPr>
        <w:t xml:space="preserve"> by </w:t>
      </w:r>
      <w:r w:rsidR="00462752">
        <w:rPr>
          <w:rFonts w:ascii="Arial" w:hAnsi="Arial" w:cs="Arial"/>
          <w:bCs/>
          <w:sz w:val="20"/>
          <w:szCs w:val="20"/>
        </w:rPr>
        <w:t xml:space="preserve">communities. Planning policies should aim to </w:t>
      </w:r>
      <w:r w:rsidR="00F23D3D">
        <w:rPr>
          <w:rFonts w:ascii="Arial" w:hAnsi="Arial" w:cs="Arial"/>
          <w:bCs/>
          <w:sz w:val="20"/>
          <w:szCs w:val="20"/>
        </w:rPr>
        <w:t>support the provision of facilities such as public houses to enhance the sustainability of communities</w:t>
      </w:r>
      <w:r w:rsidR="00EA33C1">
        <w:rPr>
          <w:rFonts w:ascii="Arial" w:hAnsi="Arial" w:cs="Arial"/>
          <w:bCs/>
          <w:sz w:val="20"/>
          <w:szCs w:val="20"/>
        </w:rPr>
        <w:t xml:space="preserve">.and make sure facilities are retained for the benefit of the </w:t>
      </w:r>
      <w:r w:rsidR="00651E5F">
        <w:rPr>
          <w:rFonts w:ascii="Arial" w:hAnsi="Arial" w:cs="Arial"/>
          <w:bCs/>
          <w:sz w:val="20"/>
          <w:szCs w:val="20"/>
        </w:rPr>
        <w:t xml:space="preserve">community. They should provide opportunities for social </w:t>
      </w:r>
      <w:r w:rsidR="004C7713">
        <w:rPr>
          <w:rFonts w:ascii="Arial" w:hAnsi="Arial" w:cs="Arial"/>
          <w:bCs/>
          <w:sz w:val="20"/>
          <w:szCs w:val="20"/>
        </w:rPr>
        <w:t>interaction</w:t>
      </w:r>
      <w:r w:rsidR="00651E5F">
        <w:rPr>
          <w:rFonts w:ascii="Arial" w:hAnsi="Arial" w:cs="Arial"/>
          <w:bCs/>
          <w:sz w:val="20"/>
          <w:szCs w:val="20"/>
        </w:rPr>
        <w:t xml:space="preserve"> </w:t>
      </w:r>
      <w:r w:rsidR="00651E5F">
        <w:rPr>
          <w:rFonts w:ascii="Arial" w:hAnsi="Arial" w:cs="Arial"/>
          <w:bCs/>
          <w:sz w:val="20"/>
          <w:szCs w:val="20"/>
        </w:rPr>
        <w:lastRenderedPageBreak/>
        <w:t>between people who might not otherwise meet each other. This reinforced councillor Taylor’s point.</w:t>
      </w:r>
    </w:p>
    <w:p w14:paraId="60EAF470" w14:textId="77777777" w:rsidR="00554159" w:rsidRDefault="00554159" w:rsidP="00554159">
      <w:pPr>
        <w:jc w:val="left"/>
        <w:rPr>
          <w:rFonts w:ascii="Arial" w:hAnsi="Arial" w:cs="Arial"/>
          <w:bCs/>
          <w:sz w:val="20"/>
          <w:szCs w:val="20"/>
        </w:rPr>
      </w:pPr>
    </w:p>
    <w:p w14:paraId="12F76A17" w14:textId="3C47E4FB" w:rsidR="00554159" w:rsidRPr="00554159" w:rsidRDefault="00554159" w:rsidP="00314AEE">
      <w:pPr>
        <w:ind w:left="567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clerk summarised the above debate </w:t>
      </w:r>
      <w:r w:rsidR="00191165">
        <w:rPr>
          <w:rFonts w:ascii="Arial" w:hAnsi="Arial" w:cs="Arial"/>
          <w:bCs/>
          <w:sz w:val="20"/>
          <w:szCs w:val="20"/>
        </w:rPr>
        <w:t>by saying that the village seemed united in opposition to the proposal. The chairman asked for an informal show of hands to see if anyone supported the proposal</w:t>
      </w:r>
      <w:r w:rsidR="009E5FF3">
        <w:rPr>
          <w:rFonts w:ascii="Arial" w:hAnsi="Arial" w:cs="Arial"/>
          <w:bCs/>
          <w:sz w:val="20"/>
          <w:szCs w:val="20"/>
        </w:rPr>
        <w:t xml:space="preserve"> and only the applicant responded. </w:t>
      </w:r>
      <w:r w:rsidR="009F4563">
        <w:rPr>
          <w:rFonts w:ascii="Arial" w:hAnsi="Arial" w:cs="Arial"/>
          <w:bCs/>
          <w:sz w:val="20"/>
          <w:szCs w:val="20"/>
        </w:rPr>
        <w:t xml:space="preserve">The clerk </w:t>
      </w:r>
      <w:r w:rsidR="00632288">
        <w:rPr>
          <w:rFonts w:ascii="Arial" w:hAnsi="Arial" w:cs="Arial"/>
          <w:bCs/>
          <w:sz w:val="20"/>
          <w:szCs w:val="20"/>
        </w:rPr>
        <w:t>continued</w:t>
      </w:r>
      <w:r w:rsidR="001C0511">
        <w:rPr>
          <w:rFonts w:ascii="Arial" w:hAnsi="Arial" w:cs="Arial"/>
          <w:bCs/>
          <w:sz w:val="20"/>
          <w:szCs w:val="20"/>
        </w:rPr>
        <w:t xml:space="preserve"> the summary by saying</w:t>
      </w:r>
      <w:r w:rsidR="002113D2">
        <w:rPr>
          <w:rFonts w:ascii="Arial" w:hAnsi="Arial" w:cs="Arial"/>
          <w:bCs/>
          <w:sz w:val="20"/>
          <w:szCs w:val="20"/>
        </w:rPr>
        <w:t xml:space="preserve"> there was agreement that the application breached important policies in local </w:t>
      </w:r>
      <w:r w:rsidR="00EF25E2">
        <w:rPr>
          <w:rFonts w:ascii="Arial" w:hAnsi="Arial" w:cs="Arial"/>
          <w:bCs/>
          <w:sz w:val="20"/>
          <w:szCs w:val="20"/>
        </w:rPr>
        <w:t>and national plans</w:t>
      </w:r>
      <w:r w:rsidR="00985BA9">
        <w:rPr>
          <w:rFonts w:ascii="Arial" w:hAnsi="Arial" w:cs="Arial"/>
          <w:bCs/>
          <w:sz w:val="20"/>
          <w:szCs w:val="20"/>
        </w:rPr>
        <w:t xml:space="preserve">; </w:t>
      </w:r>
      <w:r w:rsidR="00EF25E2">
        <w:rPr>
          <w:rFonts w:ascii="Arial" w:hAnsi="Arial" w:cs="Arial"/>
          <w:bCs/>
          <w:sz w:val="20"/>
          <w:szCs w:val="20"/>
        </w:rPr>
        <w:t>that there had been a lack of enforcement of earlier breaches of planning conditions</w:t>
      </w:r>
      <w:r w:rsidR="00985BA9">
        <w:rPr>
          <w:rFonts w:ascii="Arial" w:hAnsi="Arial" w:cs="Arial"/>
          <w:bCs/>
          <w:sz w:val="20"/>
          <w:szCs w:val="20"/>
        </w:rPr>
        <w:t xml:space="preserve">; </w:t>
      </w:r>
      <w:r w:rsidR="005C602D">
        <w:rPr>
          <w:rFonts w:ascii="Arial" w:hAnsi="Arial" w:cs="Arial"/>
          <w:bCs/>
          <w:sz w:val="20"/>
          <w:szCs w:val="20"/>
        </w:rPr>
        <w:t>and that the proposal ran directly counter to</w:t>
      </w:r>
      <w:r w:rsidR="00181F20">
        <w:rPr>
          <w:rFonts w:ascii="Arial" w:hAnsi="Arial" w:cs="Arial"/>
          <w:bCs/>
          <w:sz w:val="20"/>
          <w:szCs w:val="20"/>
        </w:rPr>
        <w:t xml:space="preserve"> the needs of the community</w:t>
      </w:r>
      <w:r w:rsidR="004D31EF">
        <w:rPr>
          <w:rFonts w:ascii="Arial" w:hAnsi="Arial" w:cs="Arial"/>
          <w:bCs/>
          <w:sz w:val="20"/>
          <w:szCs w:val="20"/>
        </w:rPr>
        <w:t xml:space="preserve">, which has no shortage of residential accommodation but does need </w:t>
      </w:r>
      <w:r w:rsidR="009F4563">
        <w:rPr>
          <w:rFonts w:ascii="Arial" w:hAnsi="Arial" w:cs="Arial"/>
          <w:bCs/>
          <w:sz w:val="20"/>
          <w:szCs w:val="20"/>
        </w:rPr>
        <w:t>communal facilities of every type.</w:t>
      </w:r>
      <w:r w:rsidR="00632288">
        <w:rPr>
          <w:rFonts w:ascii="Arial" w:hAnsi="Arial" w:cs="Arial"/>
          <w:bCs/>
          <w:sz w:val="20"/>
          <w:szCs w:val="20"/>
        </w:rPr>
        <w:t xml:space="preserve"> </w:t>
      </w:r>
      <w:r w:rsidR="00FA398C">
        <w:rPr>
          <w:rFonts w:ascii="Arial" w:hAnsi="Arial" w:cs="Arial"/>
          <w:bCs/>
          <w:sz w:val="20"/>
          <w:szCs w:val="20"/>
        </w:rPr>
        <w:t xml:space="preserve">There was also no suggestion that the village was unwelcoming </w:t>
      </w:r>
      <w:r w:rsidR="00ED2A1B">
        <w:rPr>
          <w:rFonts w:ascii="Arial" w:hAnsi="Arial" w:cs="Arial"/>
          <w:bCs/>
          <w:sz w:val="20"/>
          <w:szCs w:val="20"/>
        </w:rPr>
        <w:t xml:space="preserve">to new arrivals. The lack of facilities in the village simply made the </w:t>
      </w:r>
      <w:r w:rsidR="00BD485D">
        <w:rPr>
          <w:rFonts w:ascii="Arial" w:hAnsi="Arial" w:cs="Arial"/>
          <w:bCs/>
          <w:sz w:val="20"/>
          <w:szCs w:val="20"/>
        </w:rPr>
        <w:t xml:space="preserve">change of use </w:t>
      </w:r>
      <w:r w:rsidR="00ED2A1B">
        <w:rPr>
          <w:rFonts w:ascii="Arial" w:hAnsi="Arial" w:cs="Arial"/>
          <w:bCs/>
          <w:sz w:val="20"/>
          <w:szCs w:val="20"/>
        </w:rPr>
        <w:t>unsuitable for the proposed purpose</w:t>
      </w:r>
      <w:r w:rsidR="00BD485D">
        <w:rPr>
          <w:rFonts w:ascii="Arial" w:hAnsi="Arial" w:cs="Arial"/>
          <w:bCs/>
          <w:sz w:val="20"/>
          <w:szCs w:val="20"/>
        </w:rPr>
        <w:t>.</w:t>
      </w:r>
    </w:p>
    <w:p w14:paraId="223874D6" w14:textId="77777777" w:rsidR="00DE5E96" w:rsidRPr="008A2863" w:rsidRDefault="00DE5E96" w:rsidP="00DE5E96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1B32FAB" w14:textId="77777777" w:rsidR="00DE5E96" w:rsidRDefault="00DE5E96" w:rsidP="00DE5E96">
      <w:pPr>
        <w:pStyle w:val="ListParagraph"/>
        <w:ind w:left="1896"/>
        <w:jc w:val="left"/>
        <w:rPr>
          <w:rFonts w:ascii="Arial" w:hAnsi="Arial" w:cs="Arial"/>
          <w:b/>
          <w:sz w:val="20"/>
          <w:szCs w:val="20"/>
        </w:rPr>
      </w:pPr>
    </w:p>
    <w:p w14:paraId="6B128D90" w14:textId="10859D65" w:rsidR="00DB14BE" w:rsidRDefault="001A14A5" w:rsidP="001A14A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sz w:val="20"/>
          <w:szCs w:val="20"/>
          <w:u w:val="single"/>
        </w:rPr>
      </w:pPr>
      <w:r w:rsidRPr="001A14A5">
        <w:rPr>
          <w:rFonts w:ascii="Arial" w:hAnsi="Arial" w:cs="Arial"/>
          <w:b/>
          <w:sz w:val="20"/>
          <w:szCs w:val="20"/>
          <w:u w:val="single"/>
        </w:rPr>
        <w:t>Private Session</w:t>
      </w:r>
      <w:r w:rsidR="00973434">
        <w:rPr>
          <w:rFonts w:ascii="Arial" w:hAnsi="Arial" w:cs="Arial"/>
          <w:b/>
          <w:sz w:val="20"/>
          <w:szCs w:val="20"/>
          <w:u w:val="single"/>
        </w:rPr>
        <w:t>:</w:t>
      </w:r>
      <w:r w:rsidR="00973434">
        <w:rPr>
          <w:rFonts w:ascii="Arial" w:hAnsi="Arial" w:cs="Arial"/>
          <w:bCs/>
          <w:sz w:val="20"/>
          <w:szCs w:val="20"/>
        </w:rPr>
        <w:t xml:space="preserve"> </w:t>
      </w:r>
    </w:p>
    <w:p w14:paraId="56F410E0" w14:textId="77777777" w:rsidR="001A14A5" w:rsidRDefault="001A14A5" w:rsidP="001A14A5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4535F3CA" w14:textId="32F043E3" w:rsidR="001A14A5" w:rsidRDefault="00ED4B7A" w:rsidP="001A14A5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It was </w:t>
      </w:r>
      <w:r w:rsidR="00A92457">
        <w:rPr>
          <w:rFonts w:ascii="Arial" w:hAnsi="Arial" w:cs="Arial"/>
          <w:b/>
          <w:sz w:val="20"/>
          <w:szCs w:val="20"/>
          <w:u w:val="single"/>
        </w:rPr>
        <w:t>r</w:t>
      </w:r>
      <w:r w:rsidR="00E007C5">
        <w:rPr>
          <w:rFonts w:ascii="Arial" w:hAnsi="Arial" w:cs="Arial"/>
          <w:b/>
          <w:sz w:val="20"/>
          <w:szCs w:val="20"/>
          <w:u w:val="single"/>
        </w:rPr>
        <w:t xml:space="preserve">esolved: </w:t>
      </w:r>
      <w:r w:rsidR="00E007C5">
        <w:rPr>
          <w:rFonts w:ascii="Arial" w:hAnsi="Arial" w:cs="Arial"/>
          <w:bCs/>
          <w:sz w:val="20"/>
          <w:szCs w:val="20"/>
        </w:rPr>
        <w:t xml:space="preserve"> </w:t>
      </w:r>
      <w:r w:rsidR="00E007C5" w:rsidRPr="00973434">
        <w:rPr>
          <w:rFonts w:ascii="Arial" w:hAnsi="Arial" w:cs="Arial"/>
          <w:b/>
          <w:sz w:val="20"/>
          <w:szCs w:val="20"/>
        </w:rPr>
        <w:t xml:space="preserve">to </w:t>
      </w:r>
      <w:r w:rsidR="00264CE6" w:rsidRPr="00973434">
        <w:rPr>
          <w:rFonts w:ascii="Arial" w:hAnsi="Arial" w:cs="Arial"/>
          <w:b/>
          <w:sz w:val="20"/>
          <w:szCs w:val="20"/>
        </w:rPr>
        <w:t>enter</w:t>
      </w:r>
      <w:r w:rsidR="00E007C5" w:rsidRPr="00973434">
        <w:rPr>
          <w:rFonts w:ascii="Arial" w:hAnsi="Arial" w:cs="Arial"/>
          <w:b/>
          <w:sz w:val="20"/>
          <w:szCs w:val="20"/>
        </w:rPr>
        <w:t xml:space="preserve"> private session to discuss confidential staff matters (appointment of clerk).</w:t>
      </w:r>
    </w:p>
    <w:p w14:paraId="4AD03E4C" w14:textId="77777777" w:rsidR="00A92457" w:rsidRDefault="00A92457" w:rsidP="001A14A5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47441B57" w14:textId="1AB30AFE" w:rsidR="00A92457" w:rsidRPr="00973434" w:rsidRDefault="00A92457" w:rsidP="001A14A5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minutes of the private session will be issued separately and not made public</w:t>
      </w:r>
      <w:r w:rsidR="00B11B4D">
        <w:rPr>
          <w:rFonts w:ascii="Arial" w:hAnsi="Arial" w:cs="Arial"/>
          <w:b/>
          <w:sz w:val="20"/>
          <w:szCs w:val="20"/>
        </w:rPr>
        <w:t>.</w:t>
      </w:r>
    </w:p>
    <w:p w14:paraId="35284B04" w14:textId="77777777" w:rsidR="00653B78" w:rsidRDefault="00653B78" w:rsidP="00A54899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42F9D3FF" w14:textId="1665C0E3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A58DBE" wp14:editId="3E7F0650">
            <wp:extent cx="1030778" cy="7606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8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8743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7198DB5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DE3FF11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28C1B7CF" w14:textId="1B5DF6B2" w:rsidR="00AA23B6" w:rsidRPr="00AA23B6" w:rsidRDefault="00AA23B6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Graham Jones </w:t>
      </w:r>
      <w:r w:rsidR="009A69EC">
        <w:rPr>
          <w:rFonts w:ascii="Arial" w:hAnsi="Arial" w:cs="Arial"/>
          <w:b/>
          <w:sz w:val="20"/>
          <w:szCs w:val="20"/>
        </w:rPr>
        <w:t>7</w:t>
      </w:r>
      <w:r w:rsidR="009A69EC" w:rsidRPr="009A69EC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A69EC">
        <w:rPr>
          <w:rFonts w:ascii="Arial" w:hAnsi="Arial" w:cs="Arial"/>
          <w:b/>
          <w:sz w:val="20"/>
          <w:szCs w:val="20"/>
        </w:rPr>
        <w:t xml:space="preserve"> July </w:t>
      </w:r>
      <w:r w:rsidR="00497A15">
        <w:rPr>
          <w:rFonts w:ascii="Arial" w:hAnsi="Arial" w:cs="Arial"/>
          <w:b/>
          <w:sz w:val="20"/>
          <w:szCs w:val="20"/>
        </w:rPr>
        <w:t>202</w:t>
      </w:r>
      <w:r w:rsidR="00BE4FF7">
        <w:rPr>
          <w:rFonts w:ascii="Arial" w:hAnsi="Arial" w:cs="Arial"/>
          <w:b/>
          <w:sz w:val="20"/>
          <w:szCs w:val="20"/>
        </w:rPr>
        <w:t>2</w:t>
      </w:r>
    </w:p>
    <w:sectPr w:rsidR="00AA23B6" w:rsidRPr="00AA23B6" w:rsidSect="00C0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49BC" w14:textId="77777777" w:rsidR="00976251" w:rsidRDefault="00976251" w:rsidP="0010522D">
      <w:r>
        <w:separator/>
      </w:r>
    </w:p>
  </w:endnote>
  <w:endnote w:type="continuationSeparator" w:id="0">
    <w:p w14:paraId="2A7F2390" w14:textId="77777777" w:rsidR="00976251" w:rsidRDefault="00976251" w:rsidP="0010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F348" w14:textId="77777777" w:rsidR="00976251" w:rsidRDefault="00976251" w:rsidP="0010522D">
      <w:r>
        <w:separator/>
      </w:r>
    </w:p>
  </w:footnote>
  <w:footnote w:type="continuationSeparator" w:id="0">
    <w:p w14:paraId="6F320820" w14:textId="77777777" w:rsidR="00976251" w:rsidRDefault="00976251" w:rsidP="0010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22E"/>
    <w:multiLevelType w:val="hybridMultilevel"/>
    <w:tmpl w:val="78DC2A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23DAB"/>
    <w:multiLevelType w:val="hybridMultilevel"/>
    <w:tmpl w:val="F3FA3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568B4"/>
    <w:multiLevelType w:val="hybridMultilevel"/>
    <w:tmpl w:val="FAC60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4529A"/>
    <w:multiLevelType w:val="hybridMultilevel"/>
    <w:tmpl w:val="413050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5C6E6A"/>
    <w:multiLevelType w:val="hybridMultilevel"/>
    <w:tmpl w:val="2E609AD8"/>
    <w:lvl w:ilvl="0" w:tplc="EAE636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B241E"/>
    <w:multiLevelType w:val="hybridMultilevel"/>
    <w:tmpl w:val="9B94F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357295"/>
    <w:multiLevelType w:val="hybridMultilevel"/>
    <w:tmpl w:val="3224EE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BEC0A38"/>
    <w:multiLevelType w:val="hybridMultilevel"/>
    <w:tmpl w:val="5C72D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F0714"/>
    <w:multiLevelType w:val="hybridMultilevel"/>
    <w:tmpl w:val="2A906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0934D3"/>
    <w:multiLevelType w:val="hybridMultilevel"/>
    <w:tmpl w:val="765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412E0F"/>
    <w:multiLevelType w:val="hybridMultilevel"/>
    <w:tmpl w:val="7938D2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FA6654"/>
    <w:multiLevelType w:val="hybridMultilevel"/>
    <w:tmpl w:val="C67645BA"/>
    <w:lvl w:ilvl="0" w:tplc="08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2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24A23"/>
    <w:multiLevelType w:val="hybridMultilevel"/>
    <w:tmpl w:val="DDCA2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83265">
    <w:abstractNumId w:val="4"/>
  </w:num>
  <w:num w:numId="2" w16cid:durableId="2255307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041816">
    <w:abstractNumId w:val="5"/>
  </w:num>
  <w:num w:numId="4" w16cid:durableId="4672197">
    <w:abstractNumId w:val="8"/>
  </w:num>
  <w:num w:numId="5" w16cid:durableId="365714827">
    <w:abstractNumId w:val="6"/>
  </w:num>
  <w:num w:numId="6" w16cid:durableId="1946107704">
    <w:abstractNumId w:val="13"/>
  </w:num>
  <w:num w:numId="7" w16cid:durableId="1205220169">
    <w:abstractNumId w:val="4"/>
  </w:num>
  <w:num w:numId="8" w16cid:durableId="670065987">
    <w:abstractNumId w:val="0"/>
  </w:num>
  <w:num w:numId="9" w16cid:durableId="1286347163">
    <w:abstractNumId w:val="9"/>
  </w:num>
  <w:num w:numId="10" w16cid:durableId="561448655">
    <w:abstractNumId w:val="7"/>
  </w:num>
  <w:num w:numId="11" w16cid:durableId="74136218">
    <w:abstractNumId w:val="2"/>
  </w:num>
  <w:num w:numId="12" w16cid:durableId="419327646">
    <w:abstractNumId w:val="1"/>
  </w:num>
  <w:num w:numId="13" w16cid:durableId="519322124">
    <w:abstractNumId w:val="3"/>
  </w:num>
  <w:num w:numId="14" w16cid:durableId="1760058883">
    <w:abstractNumId w:val="10"/>
  </w:num>
  <w:num w:numId="15" w16cid:durableId="247661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DE"/>
    <w:rsid w:val="00010B3F"/>
    <w:rsid w:val="00040A8C"/>
    <w:rsid w:val="00041FCD"/>
    <w:rsid w:val="00051D26"/>
    <w:rsid w:val="000641F3"/>
    <w:rsid w:val="00070987"/>
    <w:rsid w:val="000B45BE"/>
    <w:rsid w:val="000F4A6A"/>
    <w:rsid w:val="000F6493"/>
    <w:rsid w:val="0010522D"/>
    <w:rsid w:val="0012347B"/>
    <w:rsid w:val="00150A07"/>
    <w:rsid w:val="00150C9C"/>
    <w:rsid w:val="00166998"/>
    <w:rsid w:val="00176AA2"/>
    <w:rsid w:val="00181F20"/>
    <w:rsid w:val="00191165"/>
    <w:rsid w:val="0019303F"/>
    <w:rsid w:val="00195A90"/>
    <w:rsid w:val="001A14A5"/>
    <w:rsid w:val="001A1567"/>
    <w:rsid w:val="001A6C80"/>
    <w:rsid w:val="001B70DD"/>
    <w:rsid w:val="001B7A46"/>
    <w:rsid w:val="001C0511"/>
    <w:rsid w:val="001C081D"/>
    <w:rsid w:val="001C28B4"/>
    <w:rsid w:val="001D0747"/>
    <w:rsid w:val="001D0989"/>
    <w:rsid w:val="00204D50"/>
    <w:rsid w:val="002113D2"/>
    <w:rsid w:val="0021706D"/>
    <w:rsid w:val="0024355F"/>
    <w:rsid w:val="00246DD1"/>
    <w:rsid w:val="00250E0E"/>
    <w:rsid w:val="00252E9C"/>
    <w:rsid w:val="00256F58"/>
    <w:rsid w:val="00264CE6"/>
    <w:rsid w:val="00270B8F"/>
    <w:rsid w:val="00271634"/>
    <w:rsid w:val="0028393E"/>
    <w:rsid w:val="00295545"/>
    <w:rsid w:val="002B043C"/>
    <w:rsid w:val="002B4F64"/>
    <w:rsid w:val="002C4BCD"/>
    <w:rsid w:val="002D690D"/>
    <w:rsid w:val="002D7D0D"/>
    <w:rsid w:val="002E0EDE"/>
    <w:rsid w:val="002E3507"/>
    <w:rsid w:val="00314AEE"/>
    <w:rsid w:val="00340617"/>
    <w:rsid w:val="003505C5"/>
    <w:rsid w:val="003652F5"/>
    <w:rsid w:val="003A60F5"/>
    <w:rsid w:val="003B429D"/>
    <w:rsid w:val="003B6B5F"/>
    <w:rsid w:val="003B7F29"/>
    <w:rsid w:val="003C4286"/>
    <w:rsid w:val="003C4B17"/>
    <w:rsid w:val="003C652F"/>
    <w:rsid w:val="003D0007"/>
    <w:rsid w:val="003D60A3"/>
    <w:rsid w:val="003E0C35"/>
    <w:rsid w:val="003E1AE7"/>
    <w:rsid w:val="00410D45"/>
    <w:rsid w:val="00416AEE"/>
    <w:rsid w:val="00416DCF"/>
    <w:rsid w:val="004438B1"/>
    <w:rsid w:val="00451C67"/>
    <w:rsid w:val="00462752"/>
    <w:rsid w:val="00462BB6"/>
    <w:rsid w:val="00466410"/>
    <w:rsid w:val="00472B32"/>
    <w:rsid w:val="0048076F"/>
    <w:rsid w:val="00493B9C"/>
    <w:rsid w:val="00497A15"/>
    <w:rsid w:val="004A1413"/>
    <w:rsid w:val="004B0959"/>
    <w:rsid w:val="004B284D"/>
    <w:rsid w:val="004C7713"/>
    <w:rsid w:val="004D0DC1"/>
    <w:rsid w:val="004D31EF"/>
    <w:rsid w:val="004E404F"/>
    <w:rsid w:val="004E6707"/>
    <w:rsid w:val="004F48F2"/>
    <w:rsid w:val="005151BE"/>
    <w:rsid w:val="00545C33"/>
    <w:rsid w:val="00554159"/>
    <w:rsid w:val="00555D34"/>
    <w:rsid w:val="005669E5"/>
    <w:rsid w:val="00566BFF"/>
    <w:rsid w:val="0059683B"/>
    <w:rsid w:val="005C0ACD"/>
    <w:rsid w:val="005C602D"/>
    <w:rsid w:val="005D32D0"/>
    <w:rsid w:val="00601837"/>
    <w:rsid w:val="00602BCA"/>
    <w:rsid w:val="006059AB"/>
    <w:rsid w:val="00605D8F"/>
    <w:rsid w:val="006103FE"/>
    <w:rsid w:val="00613BE4"/>
    <w:rsid w:val="006159EC"/>
    <w:rsid w:val="00631151"/>
    <w:rsid w:val="00632288"/>
    <w:rsid w:val="00635673"/>
    <w:rsid w:val="0063665F"/>
    <w:rsid w:val="006518AD"/>
    <w:rsid w:val="00651E5F"/>
    <w:rsid w:val="00653B78"/>
    <w:rsid w:val="00665E8B"/>
    <w:rsid w:val="006C17A0"/>
    <w:rsid w:val="006C2989"/>
    <w:rsid w:val="006F3CD7"/>
    <w:rsid w:val="007000DC"/>
    <w:rsid w:val="007013C8"/>
    <w:rsid w:val="007059A7"/>
    <w:rsid w:val="00707D24"/>
    <w:rsid w:val="00711279"/>
    <w:rsid w:val="00711991"/>
    <w:rsid w:val="00715FA1"/>
    <w:rsid w:val="00740436"/>
    <w:rsid w:val="007553E9"/>
    <w:rsid w:val="00771759"/>
    <w:rsid w:val="007744F3"/>
    <w:rsid w:val="007A6B56"/>
    <w:rsid w:val="007C4511"/>
    <w:rsid w:val="007C495D"/>
    <w:rsid w:val="007D6B0D"/>
    <w:rsid w:val="00807110"/>
    <w:rsid w:val="008201AE"/>
    <w:rsid w:val="008558F2"/>
    <w:rsid w:val="008561C4"/>
    <w:rsid w:val="00864FA7"/>
    <w:rsid w:val="00867D4F"/>
    <w:rsid w:val="008809EC"/>
    <w:rsid w:val="008A2863"/>
    <w:rsid w:val="008A2FBF"/>
    <w:rsid w:val="008B4445"/>
    <w:rsid w:val="008E34A1"/>
    <w:rsid w:val="008F6352"/>
    <w:rsid w:val="00901F61"/>
    <w:rsid w:val="0091257B"/>
    <w:rsid w:val="009129EE"/>
    <w:rsid w:val="00913325"/>
    <w:rsid w:val="00921282"/>
    <w:rsid w:val="00934D2B"/>
    <w:rsid w:val="00935422"/>
    <w:rsid w:val="00936897"/>
    <w:rsid w:val="00946829"/>
    <w:rsid w:val="009500EC"/>
    <w:rsid w:val="009622BC"/>
    <w:rsid w:val="009638AB"/>
    <w:rsid w:val="0096697E"/>
    <w:rsid w:val="009671C0"/>
    <w:rsid w:val="0097006C"/>
    <w:rsid w:val="00973434"/>
    <w:rsid w:val="00976251"/>
    <w:rsid w:val="00985BA9"/>
    <w:rsid w:val="00986F86"/>
    <w:rsid w:val="009870FE"/>
    <w:rsid w:val="00997B86"/>
    <w:rsid w:val="00997C2D"/>
    <w:rsid w:val="009A4C18"/>
    <w:rsid w:val="009A69EC"/>
    <w:rsid w:val="009C6704"/>
    <w:rsid w:val="009D0253"/>
    <w:rsid w:val="009D3B20"/>
    <w:rsid w:val="009E2228"/>
    <w:rsid w:val="009E5133"/>
    <w:rsid w:val="009E5FF3"/>
    <w:rsid w:val="009F4563"/>
    <w:rsid w:val="00A04F8F"/>
    <w:rsid w:val="00A06746"/>
    <w:rsid w:val="00A2585E"/>
    <w:rsid w:val="00A41B21"/>
    <w:rsid w:val="00A45176"/>
    <w:rsid w:val="00A54899"/>
    <w:rsid w:val="00A64F36"/>
    <w:rsid w:val="00A91BC4"/>
    <w:rsid w:val="00A92457"/>
    <w:rsid w:val="00AA0208"/>
    <w:rsid w:val="00AA1B7E"/>
    <w:rsid w:val="00AA23B6"/>
    <w:rsid w:val="00AA33D0"/>
    <w:rsid w:val="00AA6ECD"/>
    <w:rsid w:val="00AB1A45"/>
    <w:rsid w:val="00AD1DEB"/>
    <w:rsid w:val="00AE3A08"/>
    <w:rsid w:val="00AE7FFD"/>
    <w:rsid w:val="00B11B4D"/>
    <w:rsid w:val="00B139DD"/>
    <w:rsid w:val="00B15B93"/>
    <w:rsid w:val="00B31FE6"/>
    <w:rsid w:val="00B34DE2"/>
    <w:rsid w:val="00B50519"/>
    <w:rsid w:val="00B54676"/>
    <w:rsid w:val="00B715C3"/>
    <w:rsid w:val="00B71600"/>
    <w:rsid w:val="00BB379F"/>
    <w:rsid w:val="00BD4278"/>
    <w:rsid w:val="00BD485D"/>
    <w:rsid w:val="00BE1224"/>
    <w:rsid w:val="00BE4FF7"/>
    <w:rsid w:val="00BE6A32"/>
    <w:rsid w:val="00BF0B50"/>
    <w:rsid w:val="00C04984"/>
    <w:rsid w:val="00C062A2"/>
    <w:rsid w:val="00C07DF3"/>
    <w:rsid w:val="00C17B14"/>
    <w:rsid w:val="00C270D5"/>
    <w:rsid w:val="00C34FF0"/>
    <w:rsid w:val="00C41B86"/>
    <w:rsid w:val="00C427DF"/>
    <w:rsid w:val="00C714E0"/>
    <w:rsid w:val="00CA3953"/>
    <w:rsid w:val="00CA698A"/>
    <w:rsid w:val="00CD0819"/>
    <w:rsid w:val="00CE4C13"/>
    <w:rsid w:val="00CE5419"/>
    <w:rsid w:val="00D16F05"/>
    <w:rsid w:val="00D758CF"/>
    <w:rsid w:val="00D75B42"/>
    <w:rsid w:val="00D77CEC"/>
    <w:rsid w:val="00D85351"/>
    <w:rsid w:val="00D87E37"/>
    <w:rsid w:val="00DA1429"/>
    <w:rsid w:val="00DA34DE"/>
    <w:rsid w:val="00DB14BE"/>
    <w:rsid w:val="00DC3E2E"/>
    <w:rsid w:val="00DD078F"/>
    <w:rsid w:val="00DE0500"/>
    <w:rsid w:val="00DE5E96"/>
    <w:rsid w:val="00DF19A2"/>
    <w:rsid w:val="00E007C5"/>
    <w:rsid w:val="00E148FD"/>
    <w:rsid w:val="00E20107"/>
    <w:rsid w:val="00E20D79"/>
    <w:rsid w:val="00E22BBC"/>
    <w:rsid w:val="00E2387C"/>
    <w:rsid w:val="00E3051A"/>
    <w:rsid w:val="00E31CFE"/>
    <w:rsid w:val="00E4009F"/>
    <w:rsid w:val="00E44AFB"/>
    <w:rsid w:val="00E45AB6"/>
    <w:rsid w:val="00E852FB"/>
    <w:rsid w:val="00E9077D"/>
    <w:rsid w:val="00E9311A"/>
    <w:rsid w:val="00EA33C1"/>
    <w:rsid w:val="00ED2A1B"/>
    <w:rsid w:val="00ED4B7A"/>
    <w:rsid w:val="00ED71DD"/>
    <w:rsid w:val="00EE0593"/>
    <w:rsid w:val="00EE75AB"/>
    <w:rsid w:val="00EF0203"/>
    <w:rsid w:val="00EF0771"/>
    <w:rsid w:val="00EF25E2"/>
    <w:rsid w:val="00EF4372"/>
    <w:rsid w:val="00F02F39"/>
    <w:rsid w:val="00F11C8D"/>
    <w:rsid w:val="00F14794"/>
    <w:rsid w:val="00F23D3D"/>
    <w:rsid w:val="00F32B00"/>
    <w:rsid w:val="00F51752"/>
    <w:rsid w:val="00F53A8C"/>
    <w:rsid w:val="00F57D86"/>
    <w:rsid w:val="00F665BB"/>
    <w:rsid w:val="00F87518"/>
    <w:rsid w:val="00F948C4"/>
    <w:rsid w:val="00FA1114"/>
    <w:rsid w:val="00FA398C"/>
    <w:rsid w:val="00FA569D"/>
    <w:rsid w:val="00FB36A2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3F26"/>
  <w15:docId w15:val="{C6A04E20-E57E-4935-9976-798256A5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E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DE"/>
    <w:pPr>
      <w:ind w:left="720"/>
      <w:contextualSpacing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2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2D"/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51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F99B-945E-4439-9802-2F487225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123</cp:revision>
  <cp:lastPrinted>2013-05-30T14:24:00Z</cp:lastPrinted>
  <dcterms:created xsi:type="dcterms:W3CDTF">2022-07-07T12:31:00Z</dcterms:created>
  <dcterms:modified xsi:type="dcterms:W3CDTF">2022-07-07T19:48:00Z</dcterms:modified>
</cp:coreProperties>
</file>